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F11372">
        <w:rPr>
          <w:rFonts w:ascii="Times New Roman" w:eastAsia="Calibri" w:hAnsi="Times New Roman" w:cs="Times New Roman"/>
          <w:b/>
          <w:sz w:val="40"/>
          <w:szCs w:val="40"/>
        </w:rPr>
        <w:t xml:space="preserve"> 7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F1137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E7534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7AA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="00F11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1372" w:rsidRPr="00F11372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F11372" w:rsidRPr="00667062" w:rsidRDefault="00F11372" w:rsidP="00F1137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F11372" w:rsidRPr="0066706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F11372" w:rsidRPr="0066706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>МОРОЗОВСКИЙ РАЙОН</w:t>
      </w:r>
    </w:p>
    <w:p w:rsidR="00F11372" w:rsidRPr="0066706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F11372" w:rsidRPr="0066706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«ПАРАМОНОВСКОЕ</w:t>
      </w: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F11372" w:rsidRPr="0066706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1372" w:rsidRPr="00667062" w:rsidRDefault="00F11372" w:rsidP="00F113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ПАРАМОНОВСКОГО</w:t>
      </w: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11372" w:rsidRPr="00667062" w:rsidRDefault="00F11372" w:rsidP="00F11372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372" w:rsidRPr="00667062" w:rsidRDefault="00F11372" w:rsidP="00F11372">
      <w:pPr>
        <w:tabs>
          <w:tab w:val="left" w:pos="270"/>
          <w:tab w:val="center" w:pos="4677"/>
          <w:tab w:val="left" w:pos="8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 мая 2017года</w:t>
      </w: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062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</w:p>
    <w:p w:rsidR="00F11372" w:rsidRPr="00667062" w:rsidRDefault="00F11372" w:rsidP="00F11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372" w:rsidRDefault="00F11372" w:rsidP="00F11372">
      <w:pPr>
        <w:spacing w:after="0" w:line="240" w:lineRule="auto"/>
        <w:jc w:val="center"/>
        <w:rPr>
          <w:rStyle w:val="afb"/>
          <w:b w:val="0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о поощрениях </w:t>
      </w:r>
    </w:p>
    <w:p w:rsidR="00F11372" w:rsidRDefault="00F11372" w:rsidP="00F11372">
      <w:pPr>
        <w:spacing w:after="0" w:line="240" w:lineRule="auto"/>
        <w:jc w:val="center"/>
        <w:rPr>
          <w:rStyle w:val="af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муниципальных служащих, иных работников </w:t>
      </w:r>
    </w:p>
    <w:p w:rsidR="00F11372" w:rsidRDefault="00F11372" w:rsidP="00F11372">
      <w:pPr>
        <w:spacing w:after="0" w:line="240" w:lineRule="auto"/>
        <w:jc w:val="center"/>
        <w:rPr>
          <w:rFonts w:eastAsia="Times New Roman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Парамоновского</w:t>
      </w:r>
      <w:proofErr w:type="spellEnd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</w:p>
    <w:p w:rsidR="00F11372" w:rsidRDefault="00F11372" w:rsidP="00F1137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о поощрениях муниципальных служащих, иных работников Администрации </w:t>
      </w:r>
      <w:proofErr w:type="spellStart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Парамоновского</w:t>
      </w:r>
      <w:proofErr w:type="spellEnd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 вступает в силу со дня его официального опубликования.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депутатов- </w:t>
      </w:r>
    </w:p>
    <w:p w:rsidR="00F11372" w:rsidRDefault="00F11372" w:rsidP="00F11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О.П.Вдовенко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1372" w:rsidRPr="00667062" w:rsidRDefault="00F11372" w:rsidP="00F11372">
      <w:pPr>
        <w:pageBreakBefore/>
        <w:spacing w:after="0"/>
        <w:ind w:left="6052"/>
        <w:rPr>
          <w:rStyle w:val="afb"/>
          <w:b w:val="0"/>
          <w:color w:val="000000"/>
          <w:sz w:val="24"/>
          <w:szCs w:val="24"/>
        </w:rPr>
      </w:pP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F11372" w:rsidRPr="00667062" w:rsidRDefault="00F11372" w:rsidP="00F11372">
      <w:pPr>
        <w:spacing w:after="0"/>
        <w:ind w:left="6052"/>
        <w:rPr>
          <w:rStyle w:val="afb"/>
          <w:rFonts w:ascii="Times New Roman" w:hAnsi="Times New Roman"/>
          <w:b w:val="0"/>
          <w:color w:val="000000"/>
          <w:sz w:val="24"/>
          <w:szCs w:val="24"/>
        </w:rPr>
      </w:pP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к Решению Собрания депутатов </w:t>
      </w:r>
    </w:p>
    <w:p w:rsidR="00F11372" w:rsidRPr="00667062" w:rsidRDefault="00F11372" w:rsidP="00F11372">
      <w:pPr>
        <w:spacing w:after="0"/>
        <w:ind w:left="6052"/>
        <w:rPr>
          <w:rStyle w:val="afb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>Парамоновского</w:t>
      </w:r>
      <w:proofErr w:type="spellEnd"/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сельского</w:t>
      </w:r>
    </w:p>
    <w:p w:rsidR="00F11372" w:rsidRPr="00667062" w:rsidRDefault="00F11372" w:rsidP="00F11372">
      <w:pPr>
        <w:spacing w:after="0"/>
        <w:ind w:left="6052"/>
        <w:rPr>
          <w:sz w:val="24"/>
          <w:szCs w:val="24"/>
        </w:rPr>
      </w:pP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поселения от 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>18 мая</w:t>
      </w: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2017г  №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35</w:t>
      </w: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    </w:t>
      </w:r>
    </w:p>
    <w:p w:rsidR="00F11372" w:rsidRPr="00667062" w:rsidRDefault="00F11372" w:rsidP="00F113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1372" w:rsidRDefault="00F11372" w:rsidP="00F11372">
      <w:pPr>
        <w:spacing w:after="0" w:line="240" w:lineRule="auto"/>
        <w:jc w:val="center"/>
        <w:rPr>
          <w:rStyle w:val="afb"/>
          <w:b w:val="0"/>
          <w:color w:val="000000"/>
        </w:rPr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ПОЛОЖЕНИЕ</w:t>
      </w:r>
    </w:p>
    <w:p w:rsidR="00F11372" w:rsidRDefault="00F11372" w:rsidP="00F11372">
      <w:pPr>
        <w:spacing w:after="0" w:line="240" w:lineRule="auto"/>
        <w:jc w:val="center"/>
      </w:pPr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о поощрениях муниципальных служащих, иных работников  Администрации </w:t>
      </w:r>
      <w:proofErr w:type="spellStart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>Парамоновского</w:t>
      </w:r>
      <w:proofErr w:type="spellEnd"/>
      <w:r>
        <w:rPr>
          <w:rStyle w:val="afb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F11372" w:rsidRDefault="00F11372" w:rsidP="00F11372">
      <w:pPr>
        <w:spacing w:after="0" w:line="240" w:lineRule="auto"/>
        <w:jc w:val="center"/>
        <w:rPr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и  нормативными правовыми актами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целях повышения эффективности и качества труда, развития творческой активности и инициативы у муниципальных служащих и иных работников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Настоящее Положение определяет порядок принятия мер морального и материального поощрения к муниципальным служащим и иным работникам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(далее - работники).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Принципы поощрения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Поощрение работника основано на принципах: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законности;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гласности;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поощрения исключительно за особые личные заслуги и достижения;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стимулирования эффективности и качества работы.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Работники, имеющие неснятые дисциплинарные взыскания, к поощрению не представляются.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Основаниями поощрения на муниципальной службе являются: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безупречное соблюдение служебной дисциплины и выполнение должностных обязанностей;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продолжительная и безупречная служба;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достижение определенных показателей результативности служебной деятельности;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выполнение заданий особой важности и сложности.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Виды поощрений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3.1. За успешное и добросовестное выполнение своих должностных обязанностей, улучшение качества работы, продолжительную и безупречную работу применяются следующие виды поощрений: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объявление благодарности;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награждение Почетной грамотой или Благодарственным письмом;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 награждение ценным подарком;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выплата единовременного денежного вознаграждения.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За безупречную и эффективную службу работник может быть представлен к награде Российской Федерации, награде Ростовской области в порядке, установленном законодательством.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Порядок применения мер поощрения к работникам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необходимости применения к работнику поощрения  осуществляет руководитель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в котором он осуществляет трудовую деятельность.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 необходимости поощрения принимается Главой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самостоятельно на основании х</w:t>
      </w:r>
      <w:r>
        <w:rPr>
          <w:rFonts w:ascii="Times New Roman" w:eastAsia="Times New Roman" w:hAnsi="Times New Roman"/>
          <w:sz w:val="28"/>
          <w:szCs w:val="28"/>
        </w:rPr>
        <w:t>одатайства о представлении работника к поощрению.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Ходатайство о представлении работника к поощрению оформляется в виде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служебной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записки руководителя структурного подразделения органа местного самоуправления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имя Главы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служебной записке отражаются основания представления к поощрению.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Поручение на осуществление мероприятий по применению поощрения к работникам оформляется путем проставления на служебной записке визы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«Согласен».</w:t>
      </w:r>
    </w:p>
    <w:p w:rsidR="00F11372" w:rsidRDefault="00F11372" w:rsidP="00F11372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После получения поручения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осуществление мероприятий по применению поощрения к работникам отдел организационной и кадровой работы готовит представление к поощрению работника (Приложение).</w:t>
      </w:r>
    </w:p>
    <w:p w:rsidR="00F11372" w:rsidRDefault="00F11372" w:rsidP="00F11372">
      <w:pPr>
        <w:tabs>
          <w:tab w:val="left" w:pos="105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Проведение церемонии поощрения осуществляется не позднее 30 дней со дня получения поручения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осуществление мероприятий по применению поощрения к работникам.</w:t>
      </w:r>
    </w:p>
    <w:p w:rsidR="00F11372" w:rsidRDefault="00F11372" w:rsidP="00F11372">
      <w:pPr>
        <w:tabs>
          <w:tab w:val="left" w:pos="1057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 xml:space="preserve">Церемонии поощрения работников проводятся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Допускается осуществление поощрения нескольких работников в рамках проведения одной торжественной церемонии.</w:t>
      </w:r>
    </w:p>
    <w:p w:rsidR="00F11372" w:rsidRDefault="00F11372" w:rsidP="00F1137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О применении поощрения издается распоряжение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Объявление благодарности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5.1. Благодарность объявляется работнику за конкретные достижения, связанные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проведением отдельных разовых мероприятий на хорошем уровне;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активной помощью в проведении мероприятия;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успехами в трудовой деятельности.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Благодарность объявляется распоряжением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Награждение Почетной грамотой или Благодарственным письмом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 Почетной грамотой или Благодарственным письмом награждаются работники за добросовестный и безупречный труд, профессиональное мастерство, имеющие стаж работы в органах местного самоуправления не менее 3 лет.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Награждение Почетной грамотой или Благодарственным письмом производится распоряжением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Лицам, награжденным Почетной грамотой или Благодарственным письмом, может выплачиваться единовременное вознаграждение в размере 50% должностного оклада за счет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экономии средств фонда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решению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6.4. 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Выплата единовременного денежного вознаграждения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Единовременное денежное вознаграждение за добросовестное выполнение должностных обязанностей, а также к профессиональным праздникам и ко дню рождения сотрудников, достигших 35, 40, 45, 50, 55, 60 и 65 лет, может выплачиваться в целях обеспечения материальной заинтересованности работников в своевременном и качественном выполнении своих служебных обязанностей и с целью повышения ответственности за порученный участок работы.</w:t>
      </w:r>
      <w:proofErr w:type="gramEnd"/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 Размер единовременного денежного вознаграждения устанавливается с учетом конкретного вклада работника в выполнение задач, стоящих перед органами местного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 Размер единовременного денежного вознаграждения не может превышать размера одного должностного оклада работника.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 В трудовую книжку и личное дело работника вносится соответствующая запись с указанием даты и номера распоряжения о единовременном денежном вознаграждении.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Награждение ценным подарком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8.1.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Награждение ценным подарком осуществляется за добросовестное выполнение должностных обязанностей по итогам календарного года, по итогам работы за квартал, к профессиональным праздникам в целях обеспечения материальной заинтересованности работников в своевременном и качественном выполнении своих служебных обязанностей, а также с целью повышения ответственности за порученный участок работы и развития творческой активности и инициативы работников.</w:t>
      </w:r>
      <w:proofErr w:type="gramEnd"/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8.2. Награждение ценным подарком производится распоряжением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8.3. В трудовую книжку и личное дело работника вносится соответствующая запись с указанием даты и номера распоряжения о награждении ценным подарком.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Заключительные положения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9.1. Глава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вправе самостоятельно принять решение о поощрении любого муниципального служащего, проходящего муниципальную службу в данном муниципальном образовании.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b w:val="0"/>
          <w:color w:val="000000"/>
        </w:rPr>
      </w:pPr>
      <w:r>
        <w:rPr>
          <w:rFonts w:ascii="Times New Roman" w:eastAsia="Times New Roman" w:hAnsi="Times New Roman"/>
          <w:sz w:val="28"/>
          <w:szCs w:val="28"/>
        </w:rPr>
        <w:t>9.2. Поощрение объявляется работнику в торжественной обстановке.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9.3. Материальное поощрение работников осуществляется за счет </w:t>
      </w:r>
      <w:proofErr w:type="gramStart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экономии средств фонда оплаты труда соответствующих органов местного самоуправления</w:t>
      </w:r>
      <w:proofErr w:type="gramEnd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.</w:t>
      </w:r>
    </w:p>
    <w:p w:rsidR="00F11372" w:rsidRPr="00667062" w:rsidRDefault="00F11372" w:rsidP="00F11372">
      <w:pPr>
        <w:pageBreakBefore/>
        <w:spacing w:after="0"/>
        <w:ind w:left="6052"/>
        <w:rPr>
          <w:rStyle w:val="afb"/>
          <w:b w:val="0"/>
          <w:color w:val="000000"/>
          <w:sz w:val="24"/>
          <w:szCs w:val="24"/>
        </w:rPr>
      </w:pP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F11372" w:rsidRPr="00667062" w:rsidRDefault="00F11372" w:rsidP="00F11372">
      <w:pPr>
        <w:spacing w:after="0"/>
        <w:ind w:left="6052"/>
        <w:rPr>
          <w:rStyle w:val="afb"/>
          <w:rFonts w:ascii="Times New Roman" w:hAnsi="Times New Roman"/>
          <w:b w:val="0"/>
          <w:color w:val="000000"/>
          <w:sz w:val="24"/>
          <w:szCs w:val="24"/>
        </w:rPr>
      </w:pP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к Решению Собрания депутатов </w:t>
      </w:r>
    </w:p>
    <w:p w:rsidR="00F11372" w:rsidRPr="00667062" w:rsidRDefault="00F11372" w:rsidP="00F11372">
      <w:pPr>
        <w:spacing w:after="0"/>
        <w:ind w:left="6052"/>
        <w:rPr>
          <w:rStyle w:val="afb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>Парамоновского</w:t>
      </w:r>
      <w:proofErr w:type="spellEnd"/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сельского</w:t>
      </w:r>
    </w:p>
    <w:p w:rsidR="00F11372" w:rsidRDefault="00F11372" w:rsidP="00F11372">
      <w:pPr>
        <w:spacing w:after="0"/>
        <w:ind w:left="6052"/>
        <w:rPr>
          <w:sz w:val="24"/>
          <w:szCs w:val="24"/>
        </w:rPr>
      </w:pPr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>поселения от 18.05.</w:t>
      </w: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2017г  № 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</w:rPr>
        <w:t>35</w:t>
      </w:r>
      <w:r w:rsidRPr="00667062">
        <w:rPr>
          <w:rStyle w:val="afb"/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</w:p>
    <w:p w:rsidR="00F11372" w:rsidRPr="001324CA" w:rsidRDefault="00F11372" w:rsidP="00F11372">
      <w:pPr>
        <w:rPr>
          <w:sz w:val="24"/>
          <w:szCs w:val="24"/>
        </w:rPr>
      </w:pPr>
    </w:p>
    <w:p w:rsidR="00F11372" w:rsidRDefault="00F11372" w:rsidP="00F11372">
      <w:pPr>
        <w:spacing w:after="0" w:line="240" w:lineRule="auto"/>
        <w:jc w:val="center"/>
        <w:rPr>
          <w:rStyle w:val="afb"/>
          <w:rFonts w:eastAsia="Times New Roman"/>
          <w:b w:val="0"/>
          <w:color w:val="000000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ФОРМА</w:t>
      </w:r>
    </w:p>
    <w:p w:rsidR="00F11372" w:rsidRDefault="00F11372" w:rsidP="00F11372">
      <w:pPr>
        <w:spacing w:after="0" w:line="240" w:lineRule="auto"/>
        <w:jc w:val="center"/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представления к поощрению  муниципальных служащих и иных работников Администрации </w:t>
      </w:r>
      <w:proofErr w:type="spellStart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Парамоновского</w:t>
      </w:r>
      <w:proofErr w:type="spellEnd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F11372" w:rsidRDefault="00F11372" w:rsidP="00F11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jc w:val="center"/>
        <w:rPr>
          <w:rStyle w:val="afb"/>
          <w:rFonts w:eastAsia="Times New Roman"/>
          <w:b w:val="0"/>
          <w:color w:val="000000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ПРЕДСТАВЛЕНИЕ</w:t>
      </w:r>
    </w:p>
    <w:p w:rsidR="00F11372" w:rsidRDefault="00F11372" w:rsidP="00F11372">
      <w:pPr>
        <w:spacing w:after="0" w:line="240" w:lineRule="auto"/>
        <w:jc w:val="center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к поощрению _________________________________________________________________</w:t>
      </w:r>
    </w:p>
    <w:p w:rsidR="00F11372" w:rsidRDefault="00F11372" w:rsidP="00F11372">
      <w:pPr>
        <w:spacing w:after="0" w:line="240" w:lineRule="auto"/>
        <w:jc w:val="center"/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(наименование, вид поощрения)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eastAsia="Times New Roman"/>
          <w:b w:val="0"/>
          <w:color w:val="000000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1. Фамилия, имя, отчество ______________________________________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2. Должность (профессия, специальность) _________________________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3. Место работы (наименование подразделения, участка) 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4. Стаж работы (в том числе по занимаемой должности) 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5. Награды, поощрения за успехи в труде _______________________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6. Выполняемая работа с начала трудовой деятельности в организации: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с «__» ______ ____ по «__» ______ ____: __________________________________________________________________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eastAsia="Times New Roman"/>
          <w:b w:val="0"/>
          <w:color w:val="000000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7. </w:t>
      </w:r>
      <w:proofErr w:type="gramStart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Характеристика трудовой деятельности представляемого, с указанием конкретных заслуг, послуживших основанием для представления к поощрению</w:t>
      </w:r>
      <w:proofErr w:type="gramEnd"/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_______________________________________________________________</w:t>
      </w:r>
    </w:p>
    <w:p w:rsidR="00F11372" w:rsidRDefault="00F11372" w:rsidP="00F11372">
      <w:pPr>
        <w:spacing w:after="0" w:line="240" w:lineRule="auto"/>
        <w:ind w:firstLine="720"/>
        <w:jc w:val="both"/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Сведения, включенные в представление, соответствуют учетным данным.</w:t>
      </w: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1372" w:rsidRDefault="00F11372" w:rsidP="00F11372">
      <w:pPr>
        <w:spacing w:after="0" w:line="240" w:lineRule="auto"/>
        <w:ind w:firstLine="720"/>
        <w:jc w:val="both"/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Глава Администрации</w:t>
      </w:r>
    </w:p>
    <w:p w:rsidR="00F11372" w:rsidRDefault="00F11372" w:rsidP="00F11372">
      <w:pPr>
        <w:spacing w:after="0" w:line="240" w:lineRule="auto"/>
        <w:ind w:firstLine="720"/>
        <w:jc w:val="both"/>
      </w:pPr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>Парамоновского</w:t>
      </w:r>
      <w:proofErr w:type="spellEnd"/>
      <w:r>
        <w:rPr>
          <w:rStyle w:val="afb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сельского поселения                  ___________/________/</w:t>
      </w:r>
    </w:p>
    <w:p w:rsidR="00F11372" w:rsidRDefault="00F11372" w:rsidP="00F11372">
      <w:pPr>
        <w:pStyle w:val="af2"/>
        <w:ind w:firstLine="720"/>
        <w:rPr>
          <w:color w:val="000000"/>
          <w:szCs w:val="28"/>
        </w:rPr>
      </w:pPr>
    </w:p>
    <w:p w:rsidR="00F11372" w:rsidRDefault="00F11372" w:rsidP="00F11372">
      <w:pPr>
        <w:pStyle w:val="af2"/>
        <w:ind w:firstLine="720"/>
        <w:rPr>
          <w:color w:val="000000"/>
          <w:szCs w:val="28"/>
        </w:rPr>
      </w:pPr>
    </w:p>
    <w:p w:rsidR="00E70EA9" w:rsidRDefault="00E70EA9" w:rsidP="00E70EA9">
      <w:pPr>
        <w:tabs>
          <w:tab w:val="left" w:pos="10348"/>
        </w:tabs>
        <w:ind w:firstLine="10348"/>
      </w:pPr>
    </w:p>
    <w:sectPr w:rsidR="00E70EA9" w:rsidSect="00DB0C94">
      <w:headerReference w:type="default" r:id="rId8"/>
      <w:footerReference w:type="default" r:id="rId9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77" w:rsidRDefault="00516C77">
      <w:pPr>
        <w:spacing w:after="0" w:line="240" w:lineRule="auto"/>
      </w:pPr>
      <w:r>
        <w:separator/>
      </w:r>
    </w:p>
  </w:endnote>
  <w:endnote w:type="continuationSeparator" w:id="0">
    <w:p w:rsidR="00516C77" w:rsidRDefault="0051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FD7AA8">
      <w:rPr>
        <w:rFonts w:asciiTheme="majorHAnsi" w:eastAsiaTheme="majorEastAsia" w:hAnsiTheme="majorHAnsi" w:cstheme="majorBidi"/>
        <w:sz w:val="18"/>
        <w:szCs w:val="18"/>
      </w:rPr>
      <w:t xml:space="preserve"> сельского</w:t>
    </w:r>
    <w:r w:rsidR="00F1137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D7AA8">
      <w:rPr>
        <w:rFonts w:asciiTheme="majorHAnsi" w:eastAsiaTheme="majorEastAsia" w:hAnsiTheme="majorHAnsi" w:cstheme="majorBidi"/>
        <w:sz w:val="18"/>
        <w:szCs w:val="18"/>
      </w:rPr>
      <w:t>поселения</w:t>
    </w:r>
    <w:r w:rsidR="00F1137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D7AA8">
      <w:rPr>
        <w:rFonts w:asciiTheme="majorHAnsi" w:eastAsiaTheme="majorEastAsia" w:hAnsiTheme="majorHAnsi" w:cstheme="majorBidi"/>
        <w:sz w:val="18"/>
        <w:szCs w:val="18"/>
      </w:rPr>
      <w:t>№</w:t>
    </w:r>
    <w:r w:rsidR="00F11372">
      <w:rPr>
        <w:rFonts w:asciiTheme="majorHAnsi" w:eastAsiaTheme="majorEastAsia" w:hAnsiTheme="majorHAnsi" w:cstheme="majorBidi"/>
        <w:sz w:val="18"/>
        <w:szCs w:val="18"/>
      </w:rPr>
      <w:t xml:space="preserve"> 7 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F11372">
      <w:rPr>
        <w:rFonts w:asciiTheme="majorHAnsi" w:eastAsiaTheme="majorEastAsia" w:hAnsiTheme="majorHAnsi" w:cstheme="majorBidi"/>
        <w:sz w:val="18"/>
        <w:szCs w:val="18"/>
      </w:rPr>
      <w:t>18</w:t>
    </w:r>
    <w:r w:rsidR="00DE7534">
      <w:rPr>
        <w:rFonts w:asciiTheme="majorHAnsi" w:eastAsiaTheme="majorEastAsia" w:hAnsiTheme="majorHAnsi" w:cstheme="majorBidi"/>
        <w:sz w:val="18"/>
        <w:szCs w:val="18"/>
      </w:rPr>
      <w:t>.05</w:t>
    </w:r>
    <w:r w:rsidR="00FD7AA8">
      <w:rPr>
        <w:rFonts w:asciiTheme="majorHAnsi" w:eastAsiaTheme="majorEastAsia" w:hAnsiTheme="majorHAnsi" w:cstheme="majorBidi"/>
        <w:sz w:val="18"/>
        <w:szCs w:val="18"/>
      </w:rPr>
      <w:t>.2017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F54719" w:rsidRPr="00F54719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54719" w:rsidRPr="00F54719">
      <w:rPr>
        <w:rFonts w:asciiTheme="minorHAnsi" w:eastAsiaTheme="minorEastAsia" w:hAnsiTheme="minorHAnsi" w:cstheme="minorBidi"/>
      </w:rPr>
      <w:fldChar w:fldCharType="separate"/>
    </w:r>
    <w:r w:rsidR="00F11372" w:rsidRPr="00F11372">
      <w:rPr>
        <w:rFonts w:asciiTheme="majorHAnsi" w:eastAsiaTheme="majorEastAsia" w:hAnsiTheme="majorHAnsi" w:cstheme="majorBidi"/>
        <w:noProof/>
      </w:rPr>
      <w:t>8</w:t>
    </w:r>
    <w:r w:rsidR="00F54719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77" w:rsidRDefault="00516C77">
      <w:pPr>
        <w:spacing w:after="0" w:line="240" w:lineRule="auto"/>
      </w:pPr>
      <w:r>
        <w:separator/>
      </w:r>
    </w:p>
  </w:footnote>
  <w:footnote w:type="continuationSeparator" w:id="0">
    <w:p w:rsidR="00516C77" w:rsidRDefault="0051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F1137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№7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26F822CB"/>
    <w:multiLevelType w:val="hybridMultilevel"/>
    <w:tmpl w:val="EBB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7F38F0"/>
    <w:multiLevelType w:val="multilevel"/>
    <w:tmpl w:val="3E34C60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62120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86541"/>
    <w:rsid w:val="003C3685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16C77"/>
    <w:rsid w:val="00527E16"/>
    <w:rsid w:val="00534C5D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37A52"/>
    <w:rsid w:val="00757A40"/>
    <w:rsid w:val="00762A22"/>
    <w:rsid w:val="007815CB"/>
    <w:rsid w:val="007926D0"/>
    <w:rsid w:val="007B56C1"/>
    <w:rsid w:val="007D6E88"/>
    <w:rsid w:val="008266E2"/>
    <w:rsid w:val="008309E4"/>
    <w:rsid w:val="00842A47"/>
    <w:rsid w:val="00845BB5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D6ADF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CE5AAA"/>
    <w:rsid w:val="00D06BF6"/>
    <w:rsid w:val="00D13D3D"/>
    <w:rsid w:val="00D215A6"/>
    <w:rsid w:val="00D32C2B"/>
    <w:rsid w:val="00D62A9A"/>
    <w:rsid w:val="00D8059F"/>
    <w:rsid w:val="00DB0C94"/>
    <w:rsid w:val="00DC51F1"/>
    <w:rsid w:val="00DD48A3"/>
    <w:rsid w:val="00DE0273"/>
    <w:rsid w:val="00DE7534"/>
    <w:rsid w:val="00DF6769"/>
    <w:rsid w:val="00E14F9D"/>
    <w:rsid w:val="00E175E4"/>
    <w:rsid w:val="00E66902"/>
    <w:rsid w:val="00E70EA9"/>
    <w:rsid w:val="00E813CE"/>
    <w:rsid w:val="00E91A05"/>
    <w:rsid w:val="00EA7EBE"/>
    <w:rsid w:val="00EF574A"/>
    <w:rsid w:val="00F11372"/>
    <w:rsid w:val="00F54719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E70EA9"/>
    <w:rPr>
      <w:b/>
      <w:bCs/>
    </w:rPr>
  </w:style>
  <w:style w:type="character" w:customStyle="1" w:styleId="apple-converted-space">
    <w:name w:val="apple-converted-space"/>
    <w:basedOn w:val="a0"/>
    <w:rsid w:val="00E70EA9"/>
  </w:style>
  <w:style w:type="character" w:customStyle="1" w:styleId="afb">
    <w:name w:val="Цветовое выделение"/>
    <w:rsid w:val="00DE7534"/>
    <w:rPr>
      <w:b/>
      <w:color w:val="26282F"/>
    </w:rPr>
  </w:style>
  <w:style w:type="character" w:customStyle="1" w:styleId="afc">
    <w:name w:val="Гипертекстовая ссылка"/>
    <w:rsid w:val="00DE7534"/>
    <w:rPr>
      <w:rFonts w:cs="Times New Roman"/>
      <w:b/>
      <w:color w:val="auto"/>
    </w:rPr>
  </w:style>
  <w:style w:type="paragraph" w:customStyle="1" w:styleId="afd">
    <w:name w:val="Заголовок статьи"/>
    <w:basedOn w:val="a"/>
    <w:next w:val="a"/>
    <w:rsid w:val="00DE75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57204E"/>
    <w:rsid w:val="005763A0"/>
    <w:rsid w:val="00601B70"/>
    <w:rsid w:val="006174AA"/>
    <w:rsid w:val="00763A9B"/>
    <w:rsid w:val="007A1BD8"/>
    <w:rsid w:val="007B5F4A"/>
    <w:rsid w:val="00876ED1"/>
    <w:rsid w:val="00961831"/>
    <w:rsid w:val="009959E5"/>
    <w:rsid w:val="009B18CA"/>
    <w:rsid w:val="00A34D32"/>
    <w:rsid w:val="00B35E8F"/>
    <w:rsid w:val="00BF1C00"/>
    <w:rsid w:val="00C74E87"/>
    <w:rsid w:val="00DB1D3B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B513-3131-42BB-A6EE-27F9BCCB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№4</vt:lpstr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№7</dc:title>
  <dc:subject/>
  <dc:creator>User</dc:creator>
  <cp:keywords/>
  <dc:description/>
  <cp:lastModifiedBy>SYS</cp:lastModifiedBy>
  <cp:revision>59</cp:revision>
  <cp:lastPrinted>2016-09-19T06:33:00Z</cp:lastPrinted>
  <dcterms:created xsi:type="dcterms:W3CDTF">2014-05-23T07:39:00Z</dcterms:created>
  <dcterms:modified xsi:type="dcterms:W3CDTF">2017-06-02T11:41:00Z</dcterms:modified>
</cp:coreProperties>
</file>