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hAnsi="Times New Roman" w:eastAsia="Calibri" w:cs="Times New Roman"/>
          <w:sz w:val="56"/>
          <w:szCs w:val="56"/>
        </w:rPr>
      </w:pPr>
      <w:r>
        <w:rPr>
          <w:rFonts w:ascii="Times New Roman" w:hAnsi="Times New Roman" w:eastAsia="Calibri" w:cs="Times New Roman"/>
          <w:sz w:val="56"/>
          <w:szCs w:val="56"/>
        </w:rPr>
        <w:t xml:space="preserve">ИНФОРМАЦИОННЫЙ БЮЛЛЕТЕНЬ </w:t>
      </w:r>
    </w:p>
    <w:p>
      <w:pPr>
        <w:rPr>
          <w:rFonts w:ascii="Times New Roman" w:hAnsi="Times New Roman" w:eastAsia="Calibri" w:cs="Times New Roman"/>
          <w:sz w:val="44"/>
          <w:szCs w:val="44"/>
        </w:rPr>
      </w:pPr>
      <w:r>
        <w:rPr>
          <w:rFonts w:ascii="Times New Roman" w:hAnsi="Times New Roman" w:eastAsia="Calibri" w:cs="Times New Roman"/>
          <w:sz w:val="44"/>
          <w:szCs w:val="44"/>
        </w:rPr>
        <w:t>ПАРАМОНОВСКОГО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40"/>
          <w:szCs w:val="40"/>
          <w:lang w:val="ru-RU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hAnsi="Times New Roman" w:eastAsia="Calibri" w:cs="Times New Roman"/>
          <w:b/>
          <w:sz w:val="40"/>
          <w:szCs w:val="40"/>
        </w:rPr>
        <w:t xml:space="preserve">№ </w:t>
      </w:r>
      <w:r>
        <w:rPr>
          <w:rFonts w:ascii="Times New Roman" w:hAnsi="Times New Roman" w:eastAsia="Calibri" w:cs="Times New Roman"/>
          <w:b/>
          <w:sz w:val="40"/>
          <w:szCs w:val="40"/>
          <w:lang w:val="ru-RU"/>
        </w:rPr>
        <w:t>16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Собрание депутатов Парамоновского сельского поселения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Администрация Парамоновского сельского поселения        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19</w:t>
      </w:r>
      <w:r>
        <w:rPr>
          <w:rFonts w:ascii="Times New Roman" w:hAnsi="Times New Roman" w:eastAsia="Calibri" w:cs="Times New Roman"/>
          <w:b/>
          <w:sz w:val="28"/>
          <w:szCs w:val="28"/>
        </w:rPr>
        <w:t>.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12</w:t>
      </w:r>
      <w:r>
        <w:rPr>
          <w:rFonts w:ascii="Times New Roman" w:hAnsi="Times New Roman" w:eastAsia="Calibri" w:cs="Times New Roman"/>
          <w:b/>
          <w:sz w:val="28"/>
          <w:szCs w:val="28"/>
        </w:rPr>
        <w:t>.2018 года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hAnsi="Times New Roman" w:eastAsia="Calibri" w:cs="Times New Roman"/>
          <w:sz w:val="32"/>
          <w:szCs w:val="32"/>
        </w:rPr>
        <w:t xml:space="preserve">главный </w:t>
      </w:r>
      <w:r>
        <w:rPr>
          <w:rFonts w:ascii="Times New Roman" w:hAnsi="Times New Roman" w:eastAsia="Calibri" w:cs="Times New Roman"/>
          <w:sz w:val="28"/>
          <w:szCs w:val="28"/>
        </w:rPr>
        <w:t>специалист  Администрации Парамоновского сельского поселения Вдовенко Г.М.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36"/>
          <w:szCs w:val="36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hAnsi="Times New Roman" w:eastAsia="Calibri" w:cs="Times New Roman"/>
          <w:sz w:val="36"/>
          <w:szCs w:val="36"/>
        </w:rPr>
        <w:t>16+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Адрес  издателя:</w:t>
      </w:r>
      <w:r>
        <w:rPr>
          <w:rFonts w:ascii="Times New Roman" w:hAnsi="Times New Roman" w:eastAsia="Calibri" w:cs="Times New Roman"/>
          <w:sz w:val="28"/>
        </w:rPr>
        <w:t xml:space="preserve">               347235,  ул. Центральная,28,  х.Парамонов</w:t>
      </w:r>
    </w:p>
    <w:p>
      <w:pPr>
        <w:spacing w:after="0"/>
        <w:rPr>
          <w:rFonts w:ascii="Times New Roman" w:hAnsi="Times New Roman" w:eastAsia="Calibri" w:cs="Times New Roman"/>
          <w:sz w:val="28"/>
        </w:rPr>
      </w:pPr>
      <w:r>
        <w:rPr>
          <w:rFonts w:ascii="Times New Roman" w:hAnsi="Times New Roman" w:eastAsia="Calibri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>
      <w:pPr>
        <w:rPr>
          <w:rFonts w:ascii="Times New Roman" w:hAnsi="Times New Roman" w:eastAsia="Calibri" w:cs="Times New Roman"/>
          <w:sz w:val="32"/>
          <w:szCs w:val="32"/>
        </w:rPr>
      </w:pPr>
      <w:r>
        <w:rPr>
          <w:rFonts w:ascii="Times New Roman" w:hAnsi="Times New Roman" w:eastAsia="Calibri" w:cs="Times New Roman"/>
          <w:sz w:val="28"/>
        </w:rPr>
        <w:t xml:space="preserve">Официальный сайт Парамоновского  сельского поселения в сети Интернет:                 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http</w:t>
      </w:r>
      <w:r>
        <w:rPr>
          <w:rFonts w:ascii="Times New Roman" w:hAnsi="Times New Roman" w:eastAsia="Calibri" w:cs="Times New Roman"/>
          <w:b/>
          <w:sz w:val="32"/>
          <w:szCs w:val="32"/>
        </w:rPr>
        <w:t>://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paramonovskoe</w:t>
      </w:r>
      <w:r>
        <w:rPr>
          <w:rFonts w:ascii="Times New Roman" w:hAnsi="Times New Roman" w:eastAsia="Calibri" w:cs="Times New Roman"/>
          <w:b/>
          <w:sz w:val="32"/>
          <w:szCs w:val="32"/>
        </w:rPr>
        <w:t>.</w:t>
      </w:r>
      <w:r>
        <w:rPr>
          <w:rFonts w:ascii="Times New Roman" w:hAnsi="Times New Roman" w:eastAsia="Calibri" w:cs="Times New Roman"/>
          <w:b/>
          <w:sz w:val="32"/>
          <w:szCs w:val="32"/>
          <w:lang w:val="en-US"/>
        </w:rPr>
        <w:t>ru</w:t>
      </w:r>
      <w:r>
        <w:rPr>
          <w:rFonts w:ascii="Times New Roman" w:hAnsi="Times New Roman" w:eastAsia="Calibri" w:cs="Times New Roman"/>
          <w:b/>
          <w:sz w:val="28"/>
        </w:rPr>
        <w:t xml:space="preserve">                                 Телефон:   </w:t>
      </w:r>
      <w:r>
        <w:rPr>
          <w:rFonts w:ascii="Times New Roman" w:hAnsi="Times New Roman" w:eastAsia="Calibri" w:cs="Times New Roman"/>
          <w:sz w:val="32"/>
          <w:szCs w:val="32"/>
        </w:rPr>
        <w:t>8 (863 84) 3-55-42</w:t>
      </w:r>
    </w:p>
    <w:p>
      <w:pPr>
        <w:tabs>
          <w:tab w:val="left" w:pos="0"/>
        </w:tabs>
        <w:spacing w:line="360" w:lineRule="auto"/>
        <w:jc w:val="both"/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Times New Roman" w:hAnsi="Times New Roman" w:eastAsia="Calibri" w:cs="Times New Roman"/>
          <w:b/>
          <w:sz w:val="32"/>
          <w:szCs w:val="32"/>
        </w:rPr>
      </w:pPr>
    </w:p>
    <w:p>
      <w:pPr>
        <w:rPr>
          <w:rFonts w:ascii="Calibri" w:hAnsi="Calibri" w:eastAsia="Calibri" w:cs="Times New Roman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23"/>
        <w:tblW w:w="25651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25" w:hRule="atLeast"/>
        </w:trPr>
        <w:tc>
          <w:tcPr>
            <w:tcW w:w="2480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РОСТОВСКАЯ ОБЛАСТЬ                       МОРОЗОВСКИЙ РАЙОН                           АДМИНИСТРАЦИЯ ПАРАМОНОВСКОГОСЕЛЬСКОГО ПОСЕЛЕНИЯ</w:t>
            </w:r>
          </w:p>
          <w:p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/>
        </w:tc>
        <w:tc>
          <w:tcPr>
            <w:tcW w:w="522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>
            <w:pPr>
              <w:rPr>
                <w:b/>
                <w:sz w:val="28"/>
                <w:szCs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4"/>
          <w:wAfter w:w="8892" w:type="dxa"/>
        </w:trPr>
        <w:tc>
          <w:tcPr>
            <w:tcW w:w="770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«19» декабря  2018 года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>
            <w:r>
              <w:rPr>
                <w:sz w:val="28"/>
                <w:szCs w:val="28"/>
              </w:rPr>
              <w:t xml:space="preserve">                № 61</w:t>
            </w:r>
          </w:p>
        </w:tc>
        <w:tc>
          <w:tcPr>
            <w:tcW w:w="2263" w:type="dxa"/>
            <w:tcBorders>
              <w:left w:val="nil"/>
            </w:tcBorders>
          </w:tcPr>
          <w:p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</w:t>
            </w:r>
          </w:p>
        </w:tc>
      </w:tr>
    </w:tbl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tbl>
      <w:tblPr>
        <w:tblStyle w:val="23"/>
        <w:tblpPr w:leftFromText="180" w:rightFromText="180" w:vertAnchor="text" w:tblpY="1"/>
        <w:tblOverlap w:val="never"/>
        <w:tblW w:w="63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5" w:type="dxa"/>
          </w:tcPr>
          <w:p>
            <w:pPr>
              <w:tabs>
                <w:tab w:val="left" w:pos="4320"/>
                <w:tab w:val="left" w:pos="7380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О внесении изменений в постановление Администрации Парамоновского сельского поселения от 03.04.2017 № 17 </w:t>
            </w:r>
            <w:r>
              <w:rPr>
                <w:sz w:val="28"/>
                <w:szCs w:val="28"/>
              </w:rPr>
              <w:t>«Об утверждении порядка составления и утверждения Плана финансово-хозяйственной деятельности муниципального учреждения Парамоновского сельского поселения»</w:t>
            </w:r>
          </w:p>
        </w:tc>
      </w:tr>
    </w:tbl>
    <w:p>
      <w:pPr>
        <w:jc w:val="both"/>
        <w:rPr>
          <w:b/>
          <w:bCs/>
          <w:sz w:val="28"/>
          <w:szCs w:val="28"/>
        </w:rPr>
      </w:pPr>
      <w:bookmarkStart w:id="0" w:name="Наименование"/>
      <w:bookmarkEnd w:id="0"/>
      <w:r>
        <w:rPr>
          <w:b/>
          <w:bCs/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В целях приведения нормативного акта в соответствие с действующим законодательством, Администрация Парамоновского сельского поселения</w:t>
      </w:r>
    </w:p>
    <w:p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  <w:bookmarkStart w:id="1" w:name="_GoBack"/>
      <w:bookmarkEnd w:id="1"/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 Внести в приложение к постановлению Администрации Парамоновского сельского поселения от 03.04.2017 №17 «О порядке составления и утверждения плана финансово-хозяйственной деятельности муниципальных учреждений Парамоновского сельского поселения» следующие изменения: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 пункт 15 раздела II изложить в новой редакции:</w:t>
      </w:r>
    </w:p>
    <w:p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«После утверждения закона (решения) о бюджете План при необходимости уточняется учреждением (подразделением) и направляется на утверждение с учетом положений раздела III "Требования к утверждению Плана" настоящих Требований.".</w:t>
      </w:r>
    </w:p>
    <w:p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2)  </w:t>
      </w:r>
      <w:r>
        <w:rPr>
          <w:sz w:val="28"/>
          <w:szCs w:val="28"/>
        </w:rPr>
        <w:t>пункт 17 раздела II изложить в новой редакции:</w:t>
      </w:r>
    </w:p>
    <w:p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«В целях внесения изменений в План в соответствии с настоящими Требованиями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пункте 11.1 настоящих Требований. Решение о внесении изменений в План принимается руководителем учреждения (подразделения).".;</w:t>
      </w:r>
    </w:p>
    <w:p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3) В наименовании раздела III слова "и Сведений" исключить;</w:t>
      </w:r>
    </w:p>
    <w:p>
      <w:pPr>
        <w:spacing w:line="288" w:lineRule="auto"/>
        <w:ind w:firstLine="54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4) Приложение N 2 признать утратившим силу.</w:t>
      </w:r>
    </w:p>
    <w:p>
      <w:pPr>
        <w:pStyle w:val="14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опубликования и распространяется на правоотношения, возникшие с 1 января 2018 года.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3. Контроль за исполнением настоящего постановления оставляю за собой.</w:t>
      </w:r>
    </w:p>
    <w:tbl>
      <w:tblPr>
        <w:tblStyle w:val="23"/>
        <w:tblpPr w:leftFromText="180" w:rightFromText="180" w:vertAnchor="text" w:horzAnchor="page" w:tblpX="1" w:tblpY="87"/>
        <w:tblW w:w="13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8"/>
        <w:gridCol w:w="78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</w:tcPr>
          <w:p>
            <w:pPr>
              <w:tabs>
                <w:tab w:val="left" w:pos="940"/>
              </w:tabs>
            </w:pPr>
          </w:p>
        </w:tc>
        <w:tc>
          <w:tcPr>
            <w:tcW w:w="7880" w:type="dxa"/>
          </w:tcPr>
          <w:p>
            <w:pPr>
              <w:pStyle w:val="14"/>
              <w:tabs>
                <w:tab w:val="center" w:pos="3832"/>
              </w:tabs>
              <w:spacing w:before="0" w:beforeAutospacing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bCs/>
          <w:sz w:val="28"/>
          <w:szCs w:val="28"/>
        </w:rPr>
      </w:pPr>
      <w:r>
        <w:t xml:space="preserve"> </w:t>
      </w:r>
      <w:r>
        <w:rPr>
          <w:bCs/>
          <w:sz w:val="28"/>
          <w:szCs w:val="28"/>
        </w:rPr>
        <w:t xml:space="preserve">Глава Администрации 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Парамоновского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М. Н. Фарманян</w:t>
      </w:r>
    </w:p>
    <w:p>
      <w:pPr>
        <w:rPr>
          <w:bCs/>
          <w:sz w:val="28"/>
          <w:szCs w:val="28"/>
        </w:rPr>
      </w:pPr>
    </w:p>
    <w:p>
      <w:pPr>
        <w:pStyle w:val="58"/>
        <w:rPr>
          <w:rFonts w:ascii="Times New Roman" w:hAnsi="Times New Roman"/>
          <w:b/>
          <w:sz w:val="28"/>
          <w:szCs w:val="28"/>
          <w:lang w:eastAsia="ru-RU"/>
        </w:rPr>
      </w:pPr>
    </w:p>
    <w:sectPr>
      <w:headerReference r:id="rId3" w:type="default"/>
      <w:footerReference r:id="rId4" w:type="default"/>
      <w:pgSz w:w="11906" w:h="16838"/>
      <w:pgMar w:top="510" w:right="851" w:bottom="567" w:left="680" w:header="510" w:footer="5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  <w:sz w:val="18"/>
        <w:szCs w:val="18"/>
      </w:rPr>
      <w:t>Информационный бюллетень Парамоновского сельскогопоселения№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16</w:t>
    </w:r>
    <w:r>
      <w:rPr>
        <w:rFonts w:asciiTheme="majorHAnsi" w:hAnsiTheme="majorHAnsi" w:eastAsiaTheme="majorEastAsia" w:cstheme="majorBidi"/>
        <w:sz w:val="18"/>
        <w:szCs w:val="18"/>
      </w:rPr>
      <w:t xml:space="preserve"> от </w:t>
    </w:r>
    <w:r>
      <w:rPr>
        <w:rFonts w:asciiTheme="majorHAnsi" w:hAnsiTheme="majorHAnsi" w:eastAsiaTheme="majorEastAsia" w:cstheme="majorBidi"/>
        <w:sz w:val="18"/>
        <w:szCs w:val="18"/>
        <w:lang w:val="ru-RU"/>
      </w:rPr>
      <w:t>19.12</w:t>
    </w:r>
    <w:r>
      <w:rPr>
        <w:rFonts w:asciiTheme="majorHAnsi" w:hAnsiTheme="majorHAnsi" w:eastAsiaTheme="majorEastAsia" w:cstheme="majorBidi"/>
        <w:sz w:val="18"/>
        <w:szCs w:val="18"/>
      </w:rPr>
      <w:t>.2018г.,тираж10экземпляров</w:t>
    </w:r>
    <w:r>
      <w:rPr>
        <w:rFonts w:asciiTheme="majorHAnsi" w:hAnsiTheme="majorHAnsi" w:eastAsiaTheme="majorEastAsia" w:cstheme="majorBidi"/>
      </w:rPr>
      <w:t>страница</w:t>
    </w:r>
    <w:r>
      <w:rPr>
        <w:rFonts w:asciiTheme="minorHAnsi" w:hAnsiTheme="minorHAnsi" w:eastAsiaTheme="minorEastAsia" w:cstheme="minorBidi"/>
      </w:rPr>
      <w:fldChar w:fldCharType="begin"/>
    </w:r>
    <w:r>
      <w:instrText xml:space="preserve">PAGE   \* MERGEFORMAT</w:instrText>
    </w:r>
    <w:r>
      <w:rPr>
        <w:rFonts w:asciiTheme="minorHAnsi" w:hAnsiTheme="minorHAnsi" w:eastAsiaTheme="minorEastAsia" w:cstheme="minorBidi"/>
      </w:rPr>
      <w:fldChar w:fldCharType="separate"/>
    </w:r>
    <w:r>
      <w:rPr>
        <w:rFonts w:asciiTheme="majorHAnsi" w:hAnsiTheme="majorHAnsi" w:eastAsiaTheme="majorEastAsia" w:cstheme="majorBidi"/>
      </w:rPr>
      <w:t>85</w:t>
    </w:r>
    <w:r>
      <w:rPr>
        <w:rFonts w:asciiTheme="majorHAnsi" w:hAnsiTheme="majorHAnsi" w:eastAsiaTheme="majorEastAsia" w:cstheme="majorBidi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HAnsi" w:hAnsiTheme="majorHAnsi" w:eastAsiaTheme="majorEastAsia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eastAsiaTheme="majorEastAsia" w:cstheme="majorBidi"/>
        <w:sz w:val="32"/>
        <w:szCs w:val="32"/>
      </w:rPr>
    </w:sdtEndPr>
    <w:sdtContent>
      <w:p>
        <w:pPr>
          <w:pStyle w:val="9"/>
          <w:pBdr>
            <w:bottom w:val="thickThinSmallGap" w:color="622423" w:themeColor="accent2" w:themeShade="7F" w:sz="24" w:space="1"/>
          </w:pBdr>
          <w:jc w:val="center"/>
          <w:rPr>
            <w:rFonts w:asciiTheme="majorHAnsi" w:hAnsiTheme="majorHAnsi" w:eastAsiaTheme="majorEastAsia" w:cstheme="majorBidi"/>
            <w:sz w:val="32"/>
            <w:szCs w:val="32"/>
          </w:rPr>
        </w:pPr>
        <w:r>
          <w:rPr>
            <w:rFonts w:asciiTheme="majorHAnsi" w:hAnsiTheme="majorHAnsi" w:eastAsiaTheme="majorEastAsia" w:cstheme="majorBidi"/>
            <w:sz w:val="32"/>
            <w:szCs w:val="32"/>
            <w:lang w:val="ru-RU"/>
          </w:rPr>
          <w:t>Информационный бюллетень №16</w:t>
        </w:r>
      </w:p>
    </w:sdtContent>
  </w:sdt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43A18"/>
    <w:rsid w:val="000056BF"/>
    <w:rsid w:val="00006BAA"/>
    <w:rsid w:val="00012462"/>
    <w:rsid w:val="00023134"/>
    <w:rsid w:val="00045BCE"/>
    <w:rsid w:val="00056AB8"/>
    <w:rsid w:val="00062F6D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7AA"/>
    <w:rsid w:val="001B0DA7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C3685"/>
    <w:rsid w:val="003E07EC"/>
    <w:rsid w:val="003F46FD"/>
    <w:rsid w:val="004037CF"/>
    <w:rsid w:val="004122AB"/>
    <w:rsid w:val="0041608A"/>
    <w:rsid w:val="00453C86"/>
    <w:rsid w:val="004600A8"/>
    <w:rsid w:val="004622A2"/>
    <w:rsid w:val="00483F59"/>
    <w:rsid w:val="004C2D9D"/>
    <w:rsid w:val="004D0917"/>
    <w:rsid w:val="004F1C5C"/>
    <w:rsid w:val="004F5E50"/>
    <w:rsid w:val="00511F22"/>
    <w:rsid w:val="00527E16"/>
    <w:rsid w:val="00534C5D"/>
    <w:rsid w:val="005367D5"/>
    <w:rsid w:val="00543716"/>
    <w:rsid w:val="00543A18"/>
    <w:rsid w:val="00562B00"/>
    <w:rsid w:val="00580C68"/>
    <w:rsid w:val="005A4C34"/>
    <w:rsid w:val="005B34C5"/>
    <w:rsid w:val="005D0337"/>
    <w:rsid w:val="005F3710"/>
    <w:rsid w:val="00627B61"/>
    <w:rsid w:val="00632A42"/>
    <w:rsid w:val="00645723"/>
    <w:rsid w:val="006476A3"/>
    <w:rsid w:val="006D59BC"/>
    <w:rsid w:val="00706168"/>
    <w:rsid w:val="0073350C"/>
    <w:rsid w:val="00757A40"/>
    <w:rsid w:val="00762A22"/>
    <w:rsid w:val="007815CB"/>
    <w:rsid w:val="00786807"/>
    <w:rsid w:val="00790FD3"/>
    <w:rsid w:val="007926D0"/>
    <w:rsid w:val="007A7451"/>
    <w:rsid w:val="007B56C1"/>
    <w:rsid w:val="007D6E88"/>
    <w:rsid w:val="008309E4"/>
    <w:rsid w:val="00840CB7"/>
    <w:rsid w:val="00842A47"/>
    <w:rsid w:val="00845BB5"/>
    <w:rsid w:val="0085491B"/>
    <w:rsid w:val="00887103"/>
    <w:rsid w:val="008A50EE"/>
    <w:rsid w:val="008B7935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81490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664BF"/>
    <w:rsid w:val="00A709C7"/>
    <w:rsid w:val="00AB0020"/>
    <w:rsid w:val="00AB3E0B"/>
    <w:rsid w:val="00AB67FE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0534E"/>
    <w:rsid w:val="00C3700B"/>
    <w:rsid w:val="00C56A6A"/>
    <w:rsid w:val="00C8592D"/>
    <w:rsid w:val="00C90E2F"/>
    <w:rsid w:val="00D06BF6"/>
    <w:rsid w:val="00D13D3D"/>
    <w:rsid w:val="00D31CE6"/>
    <w:rsid w:val="00D32C2B"/>
    <w:rsid w:val="00D62A9A"/>
    <w:rsid w:val="00DB0C94"/>
    <w:rsid w:val="00DC51F1"/>
    <w:rsid w:val="00DD48A3"/>
    <w:rsid w:val="00DE0273"/>
    <w:rsid w:val="00DE353C"/>
    <w:rsid w:val="00DF6769"/>
    <w:rsid w:val="00E175E4"/>
    <w:rsid w:val="00E66902"/>
    <w:rsid w:val="00E91A05"/>
    <w:rsid w:val="00EF574A"/>
    <w:rsid w:val="00F1584B"/>
    <w:rsid w:val="00F459C7"/>
    <w:rsid w:val="00F653F2"/>
    <w:rsid w:val="00FB5DDF"/>
    <w:rsid w:val="00FD7AA8"/>
    <w:rsid w:val="00FE136B"/>
    <w:rsid w:val="12104150"/>
    <w:rsid w:val="4BBA637D"/>
    <w:rsid w:val="4C452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5"/>
    <w:unhideWhenUsed/>
    <w:qFormat/>
    <w:uiPriority w:val="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36"/>
    <w:unhideWhenUsed/>
    <w:qFormat/>
    <w:uiPriority w:val="0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7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6">
    <w:name w:val="Body Text 2"/>
    <w:basedOn w:val="1"/>
    <w:link w:val="32"/>
    <w:qFormat/>
    <w:uiPriority w:val="0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">
    <w:name w:val="endnote text"/>
    <w:basedOn w:val="1"/>
    <w:link w:val="4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Document Map"/>
    <w:basedOn w:val="1"/>
    <w:link w:val="49"/>
    <w:unhideWhenUsed/>
    <w:qFormat/>
    <w:uiPriority w:val="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9">
    <w:name w:val="header"/>
    <w:basedOn w:val="1"/>
    <w:link w:val="2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Body Text"/>
    <w:basedOn w:val="1"/>
    <w:link w:val="48"/>
    <w:unhideWhenUsed/>
    <w:uiPriority w:val="0"/>
    <w:pPr>
      <w:spacing w:after="0" w:line="240" w:lineRule="auto"/>
      <w:ind w:right="5755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1">
    <w:name w:val="Body Text Indent"/>
    <w:basedOn w:val="1"/>
    <w:link w:val="68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Title"/>
    <w:basedOn w:val="1"/>
    <w:link w:val="4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13">
    <w:name w:val="footer"/>
    <w:basedOn w:val="1"/>
    <w:link w:val="29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 2"/>
    <w:basedOn w:val="1"/>
    <w:link w:val="55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6">
    <w:name w:val="HTML Preformatted"/>
    <w:basedOn w:val="1"/>
    <w:link w:val="65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7">
    <w:name w:val="Block Text"/>
    <w:basedOn w:val="1"/>
    <w:uiPriority w:val="0"/>
    <w:pPr>
      <w:spacing w:after="0" w:line="240" w:lineRule="auto"/>
      <w:ind w:left="567" w:right="-1333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9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0">
    <w:name w:val="endnote reference"/>
    <w:basedOn w:val="18"/>
    <w:semiHidden/>
    <w:unhideWhenUsed/>
    <w:qFormat/>
    <w:uiPriority w:val="99"/>
    <w:rPr>
      <w:vertAlign w:val="superscript"/>
    </w:rPr>
  </w:style>
  <w:style w:type="character" w:styleId="21">
    <w:name w:val="Hyperlink"/>
    <w:uiPriority w:val="99"/>
    <w:rPr>
      <w:color w:val="0000FF"/>
      <w:u w:val="single"/>
    </w:rPr>
  </w:style>
  <w:style w:type="character" w:styleId="22">
    <w:name w:val="page number"/>
    <w:basedOn w:val="18"/>
    <w:uiPriority w:val="0"/>
  </w:style>
  <w:style w:type="table" w:styleId="24">
    <w:name w:val="Table Grid"/>
    <w:basedOn w:val="2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1 Знак"/>
    <w:basedOn w:val="18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customStyle="1" w:styleId="2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27">
    <w:name w:val="Текст выноски Знак"/>
    <w:basedOn w:val="18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8">
    <w:name w:val="Верхний колонтитул Знак"/>
    <w:basedOn w:val="18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Нижний колонтитул Знак"/>
    <w:basedOn w:val="18"/>
    <w:link w:val="1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0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31">
    <w:name w:val="Основной текст 2 Знак"/>
    <w:basedOn w:val="18"/>
    <w:uiPriority w:val="0"/>
  </w:style>
  <w:style w:type="character" w:customStyle="1" w:styleId="32">
    <w:name w:val="Основной текст 2 Знак1"/>
    <w:link w:val="6"/>
    <w:locked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customStyle="1" w:styleId="33">
    <w:name w:val="Сетка таблицы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2 Знак"/>
    <w:basedOn w:val="18"/>
    <w:link w:val="3"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36">
    <w:name w:val="Заголовок 3 Знак"/>
    <w:basedOn w:val="18"/>
    <w:link w:val="4"/>
    <w:uiPriority w:val="0"/>
    <w:rPr>
      <w:rFonts w:asciiTheme="majorHAnsi" w:hAnsiTheme="majorHAnsi" w:eastAsiaTheme="majorEastAsia" w:cstheme="majorBidi"/>
      <w:b/>
      <w:bCs/>
      <w:color w:val="4F81BD" w:themeColor="accent1"/>
    </w:rPr>
  </w:style>
  <w:style w:type="table" w:customStyle="1" w:styleId="37">
    <w:name w:val="Сетка таблицы3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1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21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Текст концевой сноски Знак"/>
    <w:basedOn w:val="18"/>
    <w:link w:val="7"/>
    <w:semiHidden/>
    <w:uiPriority w:val="99"/>
    <w:rPr>
      <w:sz w:val="20"/>
      <w:szCs w:val="20"/>
    </w:rPr>
  </w:style>
  <w:style w:type="table" w:customStyle="1" w:styleId="41">
    <w:name w:val="Сетка таблицы4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1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22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5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13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23"/>
    <w:basedOn w:val="2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Название Знак"/>
    <w:basedOn w:val="18"/>
    <w:link w:val="12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8">
    <w:name w:val="Основной текст Знак"/>
    <w:basedOn w:val="18"/>
    <w:link w:val="10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49">
    <w:name w:val="Схема документа Знак"/>
    <w:basedOn w:val="18"/>
    <w:link w:val="8"/>
    <w:uiPriority w:val="99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paragraph" w:styleId="50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</w:rPr>
  </w:style>
  <w:style w:type="paragraph" w:customStyle="1" w:styleId="51">
    <w:name w:val="Обычный + Arial"/>
    <w:basedOn w:val="1"/>
    <w:uiPriority w:val="0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2">
    <w:name w:val="Абзац списка1"/>
    <w:basedOn w:val="1"/>
    <w:uiPriority w:val="0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53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40"/>
      <w:szCs w:val="40"/>
      <w:lang w:val="ru-RU" w:eastAsia="ru-RU" w:bidi="ar-SA"/>
    </w:rPr>
  </w:style>
  <w:style w:type="table" w:customStyle="1" w:styleId="54">
    <w:name w:val="Сетка таблицы6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5">
    <w:name w:val="Основной текст с отступом 2 Знак"/>
    <w:basedOn w:val="18"/>
    <w:link w:val="15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6">
    <w:name w:val="ConsPlusNonforma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">
    <w:name w:val="Знак Знак Знак1 Знак"/>
    <w:basedOn w:val="1"/>
    <w:uiPriority w:val="0"/>
    <w:pPr>
      <w:spacing w:before="100" w:beforeAutospacing="1" w:after="100" w:afterAutospacing="1" w:line="240" w:lineRule="auto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5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59">
    <w:name w:val="apple-style-span"/>
    <w:uiPriority w:val="0"/>
    <w:rPr>
      <w:rFonts w:cs="Times New Roman"/>
    </w:rPr>
  </w:style>
  <w:style w:type="table" w:customStyle="1" w:styleId="60">
    <w:name w:val="Сетка таблицы7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14"/>
    <w:basedOn w:val="2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8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3">
    <w:name w:val="Гиперссылка1"/>
    <w:basedOn w:val="18"/>
    <w:unhideWhenUsed/>
    <w:uiPriority w:val="99"/>
    <w:rPr>
      <w:color w:val="0000FF"/>
      <w:u w:val="single"/>
    </w:rPr>
  </w:style>
  <w:style w:type="paragraph" w:customStyle="1" w:styleId="64">
    <w:name w:val="ConsPlusCel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65">
    <w:name w:val="Стандартный HTML Знак"/>
    <w:basedOn w:val="18"/>
    <w:link w:val="16"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66">
    <w:name w:val="ConsTitle"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67">
    <w:name w:val="Основной текст 21"/>
    <w:basedOn w:val="1"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68">
    <w:name w:val="Основной текст с отступом Знак"/>
    <w:basedOn w:val="18"/>
    <w:link w:val="11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685A3A60AD346BCA7EEA357E1448146"/>
        <w:style w:val="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C4CF9-8F7A-4C11-A7D2-F04748807BBB}"/>
      </w:docPartPr>
      <w:docPartBody>
        <w:p>
          <w:pPr>
            <w:pStyle w:val="5"/>
          </w:pPr>
          <w:r>
            <w:rPr>
              <w:rFonts w:asciiTheme="majorHAnsi" w:hAnsiTheme="majorHAnsi" w:eastAsiaTheme="majorEastAsia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compat>
    <w:compatSetting w:name="compatibilityMode" w:uri="http://schemas.microsoft.com/office/word" w:val="12"/>
  </w:compat>
  <w:rsids>
    <w:rsidRoot w:val="00A34D32"/>
    <w:rsid w:val="00027811"/>
    <w:rsid w:val="00037846"/>
    <w:rsid w:val="0006028D"/>
    <w:rsid w:val="00121CAD"/>
    <w:rsid w:val="0014000D"/>
    <w:rsid w:val="001C06B4"/>
    <w:rsid w:val="002839B6"/>
    <w:rsid w:val="00362B3A"/>
    <w:rsid w:val="0037137F"/>
    <w:rsid w:val="004F1949"/>
    <w:rsid w:val="005763A0"/>
    <w:rsid w:val="00601B70"/>
    <w:rsid w:val="00763A9B"/>
    <w:rsid w:val="007A1BD8"/>
    <w:rsid w:val="007B5F4A"/>
    <w:rsid w:val="007E67E1"/>
    <w:rsid w:val="007F5541"/>
    <w:rsid w:val="00876ED1"/>
    <w:rsid w:val="0091489C"/>
    <w:rsid w:val="00961831"/>
    <w:rsid w:val="009959E5"/>
    <w:rsid w:val="009B18CA"/>
    <w:rsid w:val="00A34D32"/>
    <w:rsid w:val="00B24B23"/>
    <w:rsid w:val="00B35E8F"/>
    <w:rsid w:val="00C21633"/>
    <w:rsid w:val="00C453C7"/>
    <w:rsid w:val="00C74E87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2C68F81B4D1439FAA41C1757A2D9C7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5">
    <w:name w:val="8685A3A60AD346BCA7EEA357E144814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6">
    <w:name w:val="880A06ACF6034DE5A28FFD31D1679F8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7560C8-A7CB-454F-8924-BB46C16DA5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33208</Words>
  <Characters>189289</Characters>
  <Lines>1577</Lines>
  <Paragraphs>444</Paragraphs>
  <TotalTime>1</TotalTime>
  <ScaleCrop>false</ScaleCrop>
  <LinksUpToDate>false</LinksUpToDate>
  <CharactersWithSpaces>222053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2014-05-23T07:39:00Z</dcterms:created>
  <dc:creator>User</dc:creator>
  <cp:lastModifiedBy>Пользователь</cp:lastModifiedBy>
  <cp:lastPrinted>2016-09-19T06:33:00Z</cp:lastPrinted>
  <dcterms:modified xsi:type="dcterms:W3CDTF">2019-04-16T05:50:41Z</dcterms:modified>
  <dc:title>Информационный бюллетень №16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