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AA" w:rsidRDefault="004E0BA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0BAA" w:rsidRDefault="004E0BA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0B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BAA" w:rsidRDefault="004E0BAA">
            <w:pPr>
              <w:pStyle w:val="ConsPlusNormal"/>
            </w:pPr>
            <w:r>
              <w:t>13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BAA" w:rsidRDefault="004E0BAA">
            <w:pPr>
              <w:pStyle w:val="ConsPlusNormal"/>
              <w:jc w:val="right"/>
            </w:pPr>
            <w:r>
              <w:t>N 20-ЗС</w:t>
            </w:r>
          </w:p>
        </w:tc>
      </w:tr>
    </w:tbl>
    <w:p w:rsidR="004E0BAA" w:rsidRDefault="004E0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BAA" w:rsidRDefault="004E0BAA">
      <w:pPr>
        <w:pStyle w:val="ConsPlusNormal"/>
        <w:jc w:val="center"/>
      </w:pPr>
    </w:p>
    <w:p w:rsidR="004E0BAA" w:rsidRDefault="004E0BAA">
      <w:pPr>
        <w:pStyle w:val="ConsPlusTitle"/>
        <w:jc w:val="center"/>
      </w:pPr>
      <w:r>
        <w:t>ОБЛАСТНОЙ ЗАКОН</w:t>
      </w:r>
    </w:p>
    <w:p w:rsidR="004E0BAA" w:rsidRDefault="004E0BAA">
      <w:pPr>
        <w:pStyle w:val="ConsPlusTitle"/>
        <w:jc w:val="center"/>
      </w:pPr>
      <w:r>
        <w:t>РОСТОВСКОЙ ОБЛАСТИ</w:t>
      </w:r>
    </w:p>
    <w:p w:rsidR="004E0BAA" w:rsidRDefault="004E0BAA">
      <w:pPr>
        <w:pStyle w:val="ConsPlusTitle"/>
        <w:jc w:val="center"/>
      </w:pPr>
    </w:p>
    <w:p w:rsidR="004E0BAA" w:rsidRDefault="004E0BAA">
      <w:pPr>
        <w:pStyle w:val="ConsPlusTitle"/>
        <w:jc w:val="center"/>
      </w:pPr>
      <w:bookmarkStart w:id="0" w:name="_GoBack"/>
      <w:r>
        <w:t>О РАЗВИТИИ МАЛОГО И СРЕДНЕГО ПРЕДПРИНИМАТЕЛЬСТВА</w:t>
      </w:r>
    </w:p>
    <w:p w:rsidR="004E0BAA" w:rsidRDefault="004E0BAA">
      <w:pPr>
        <w:pStyle w:val="ConsPlusTitle"/>
        <w:jc w:val="center"/>
      </w:pPr>
      <w:r>
        <w:t>В РОСТОВСКОЙ ОБЛАСТИ</w:t>
      </w:r>
    </w:p>
    <w:bookmarkEnd w:id="0"/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jc w:val="right"/>
      </w:pPr>
      <w:proofErr w:type="gramStart"/>
      <w:r>
        <w:t>Принят</w:t>
      </w:r>
      <w:proofErr w:type="gramEnd"/>
    </w:p>
    <w:p w:rsidR="004E0BAA" w:rsidRDefault="004E0BAA">
      <w:pPr>
        <w:pStyle w:val="ConsPlusNormal"/>
        <w:jc w:val="right"/>
      </w:pPr>
      <w:r>
        <w:t>Законодательным Собранием</w:t>
      </w:r>
    </w:p>
    <w:p w:rsidR="004E0BAA" w:rsidRDefault="004E0BAA">
      <w:pPr>
        <w:pStyle w:val="ConsPlusNormal"/>
        <w:jc w:val="right"/>
      </w:pPr>
      <w:r>
        <w:t>22 апреля 2008 года</w:t>
      </w:r>
    </w:p>
    <w:p w:rsidR="004E0BAA" w:rsidRDefault="004E0BAA">
      <w:pPr>
        <w:pStyle w:val="ConsPlusNormal"/>
        <w:jc w:val="center"/>
      </w:pPr>
    </w:p>
    <w:p w:rsidR="004E0BAA" w:rsidRDefault="004E0BAA">
      <w:pPr>
        <w:pStyle w:val="ConsPlusNormal"/>
        <w:jc w:val="center"/>
      </w:pPr>
      <w:r>
        <w:t>Список изменяющих документов</w:t>
      </w:r>
    </w:p>
    <w:p w:rsidR="004E0BAA" w:rsidRDefault="004E0BAA">
      <w:pPr>
        <w:pStyle w:val="ConsPlusNormal"/>
        <w:jc w:val="center"/>
      </w:pPr>
      <w:proofErr w:type="gramStart"/>
      <w:r>
        <w:t xml:space="preserve">(в ред. Областных законов РО от 13.10.2008 </w:t>
      </w:r>
      <w:hyperlink r:id="rId6" w:history="1">
        <w:r>
          <w:rPr>
            <w:color w:val="0000FF"/>
          </w:rPr>
          <w:t>N 105-ЗС</w:t>
        </w:r>
      </w:hyperlink>
      <w:r>
        <w:t>,</w:t>
      </w:r>
      <w:proofErr w:type="gramEnd"/>
    </w:p>
    <w:p w:rsidR="004E0BAA" w:rsidRDefault="004E0BAA">
      <w:pPr>
        <w:pStyle w:val="ConsPlusNormal"/>
        <w:jc w:val="center"/>
      </w:pPr>
      <w:r>
        <w:t xml:space="preserve">от 02.03.2010 </w:t>
      </w:r>
      <w:hyperlink r:id="rId7" w:history="1">
        <w:r>
          <w:rPr>
            <w:color w:val="0000FF"/>
          </w:rPr>
          <w:t>N 370-ЗС</w:t>
        </w:r>
      </w:hyperlink>
      <w:r>
        <w:t xml:space="preserve">, от 22.11.2010 </w:t>
      </w:r>
      <w:hyperlink r:id="rId8" w:history="1">
        <w:r>
          <w:rPr>
            <w:color w:val="0000FF"/>
          </w:rPr>
          <w:t>N 509-ЗС</w:t>
        </w:r>
      </w:hyperlink>
      <w:r>
        <w:t xml:space="preserve">, от 10.05.2012 </w:t>
      </w:r>
      <w:hyperlink r:id="rId9" w:history="1">
        <w:r>
          <w:rPr>
            <w:color w:val="0000FF"/>
          </w:rPr>
          <w:t>N 854-ЗС</w:t>
        </w:r>
      </w:hyperlink>
      <w:r>
        <w:t>,</w:t>
      </w:r>
    </w:p>
    <w:p w:rsidR="004E0BAA" w:rsidRDefault="004E0BAA">
      <w:pPr>
        <w:pStyle w:val="ConsPlusNormal"/>
        <w:jc w:val="center"/>
      </w:pPr>
      <w:r>
        <w:t xml:space="preserve">от 12.09.2012 </w:t>
      </w:r>
      <w:hyperlink r:id="rId10" w:history="1">
        <w:r>
          <w:rPr>
            <w:color w:val="0000FF"/>
          </w:rPr>
          <w:t>N 930-ЗС</w:t>
        </w:r>
      </w:hyperlink>
      <w:r>
        <w:t xml:space="preserve">, от 14.11.2013 </w:t>
      </w:r>
      <w:hyperlink r:id="rId11" w:history="1">
        <w:r>
          <w:rPr>
            <w:color w:val="0000FF"/>
          </w:rPr>
          <w:t>N 9-ЗС</w:t>
        </w:r>
      </w:hyperlink>
      <w:r>
        <w:t xml:space="preserve">, от 23.06.2015 </w:t>
      </w:r>
      <w:hyperlink r:id="rId12" w:history="1">
        <w:r>
          <w:rPr>
            <w:color w:val="0000FF"/>
          </w:rPr>
          <w:t>N 380-ЗС</w:t>
        </w:r>
      </w:hyperlink>
      <w:r>
        <w:t>,</w:t>
      </w:r>
    </w:p>
    <w:p w:rsidR="004E0BAA" w:rsidRDefault="004E0BAA">
      <w:pPr>
        <w:pStyle w:val="ConsPlusNormal"/>
        <w:jc w:val="center"/>
      </w:pPr>
      <w:r>
        <w:t xml:space="preserve">от 29.02.2016 </w:t>
      </w:r>
      <w:hyperlink r:id="rId13" w:history="1">
        <w:r>
          <w:rPr>
            <w:color w:val="0000FF"/>
          </w:rPr>
          <w:t>N 497-ЗС</w:t>
        </w:r>
      </w:hyperlink>
      <w:r>
        <w:t>)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закон),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>
        <w:t xml:space="preserve"> </w:t>
      </w:r>
      <w:proofErr w:type="gramStart"/>
      <w:r>
        <w:t>о внесении изменений в отдельные законодательные акты Российской Федерации регулирует отношения, возникающие между субъектами малого и среднего предпринимательства, органами государственной власти Ростовской области, органами местного самоуправления в Ростовской области в сфере развития малого и среднего предпринимательства, а также определяет иные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Ростовской области.</w:t>
      </w:r>
      <w:proofErr w:type="gramEnd"/>
    </w:p>
    <w:p w:rsidR="004E0BAA" w:rsidRDefault="004E0BAA">
      <w:pPr>
        <w:pStyle w:val="ConsPlusNormal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13.10.2008 N 105-ЗС)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2. Нормативное правовое регулирование развития малого и среднего предпринимательства в Ростовской области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proofErr w:type="gramStart"/>
      <w:r>
        <w:t xml:space="preserve">Нормативное правовое регулирование развития малого и среднего предпринимательства в Ростовской области основывается на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Федеральным </w:t>
      </w:r>
      <w:hyperlink r:id="rId18" w:history="1">
        <w:r>
          <w:rPr>
            <w:color w:val="0000FF"/>
          </w:rPr>
          <w:t>законом</w:t>
        </w:r>
      </w:hyperlink>
      <w:r>
        <w:t>, другими федеральными законами, принимаемыми в соответствии с ними иными нормативными правовыми актами Российской Федерации, настоящим Областным законом, иными областными законами и нормативными правовыми актами Ростовской области.</w:t>
      </w:r>
      <w:proofErr w:type="gramEnd"/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3. Понятия, используемые в настоящем Областном законе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 xml:space="preserve">В настоящем Областном законе используются понятия,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4. Полномочия Законодательного Собрания Ростовской области в сфере развития малого и среднего предпринимательства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>К полномочиям Законодательного Собрания Ростовской области в сфере развития малого и среднего предпринимательства относятся: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1) принятие областных законов в сфере развития малого и среднего предпринимательства;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соблюдением и исполнением областных законов в сфере развития малого и среднего предпринимательства;</w:t>
      </w:r>
    </w:p>
    <w:p w:rsidR="004E0BAA" w:rsidRDefault="004E0BAA">
      <w:pPr>
        <w:pStyle w:val="ConsPlusNormal"/>
        <w:spacing w:before="220"/>
        <w:ind w:firstLine="540"/>
        <w:jc w:val="both"/>
      </w:pPr>
      <w:proofErr w:type="gramStart"/>
      <w:r>
        <w:t>2.1) установление льгот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по аренде государственного имущества Ростовской области, в том числе включенного в перечень государственного имущества Ростовской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</w:t>
      </w:r>
      <w:proofErr w:type="gramEnd"/>
      <w:r>
        <w:t xml:space="preserve"> свободного от прав третьих лиц (за исключением имущественных прав субъектов малого и среднего предпринимательства);</w:t>
      </w:r>
    </w:p>
    <w:p w:rsidR="004E0BAA" w:rsidRDefault="004E0BAA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 от 13.10.2008 N 105-ЗС, 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РО от 02.03.2010 N 370-ЗС)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3) иные полномочия в сфере развития малого и среднего предпринимательства, предусмотренные федеральным и областным законодательством.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5. Полномочия Правительства Ростовской области в сфере развития малого и среднего предпринимательства</w:t>
      </w:r>
    </w:p>
    <w:p w:rsidR="004E0BAA" w:rsidRDefault="004E0BAA">
      <w:pPr>
        <w:pStyle w:val="ConsPlusNormal"/>
        <w:jc w:val="both"/>
      </w:pPr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РО от 10.05.2012 N 854-ЗС)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>К полномочиям Правительства Ростовской области в сфере развития малого и среднего предпринимательства относятся:</w:t>
      </w:r>
    </w:p>
    <w:p w:rsidR="004E0BAA" w:rsidRDefault="004E0BAA">
      <w:pPr>
        <w:pStyle w:val="ConsPlusNormal"/>
        <w:jc w:val="both"/>
      </w:pPr>
      <w:r>
        <w:t xml:space="preserve">(в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РО от 10.05.2012 N 854-ЗС)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1) определение областного органа исполнительной власти, уполномоченного на участие в осуществлении государственной политики в сфере развития малого и среднего предпринимательства (далее - Уполномоченный орган);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2)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3) образование координационных или совещательных органов в сфере развития малого и среднего предпринимательства и определение порядка их образования;</w:t>
      </w:r>
    </w:p>
    <w:p w:rsidR="004E0BAA" w:rsidRDefault="004E0BAA">
      <w:pPr>
        <w:pStyle w:val="ConsPlusNormal"/>
        <w:spacing w:before="220"/>
        <w:ind w:firstLine="540"/>
        <w:jc w:val="both"/>
      </w:pPr>
      <w:proofErr w:type="gramStart"/>
      <w:r>
        <w:t>4) утверждение перечня государственного имущества Ростовской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свободного от прав третьих лиц (за исключением имущественных прав субъектов малого и среднего предпринимательства), установление порядка формирования, ведения, обязательного опубликования перечня, порядка и условий (за исключением льгот) предоставления</w:t>
      </w:r>
      <w:proofErr w:type="gramEnd"/>
      <w:r>
        <w:t xml:space="preserve"> в аренду включенного в перечень государственного имущества Ростовской области;</w:t>
      </w:r>
    </w:p>
    <w:p w:rsidR="004E0BAA" w:rsidRDefault="004E0BAA">
      <w:pPr>
        <w:pStyle w:val="ConsPlusNormal"/>
        <w:jc w:val="both"/>
      </w:pPr>
      <w:r>
        <w:t xml:space="preserve">(в ред. Областных законов РО от 13.10.2008 </w:t>
      </w:r>
      <w:hyperlink r:id="rId24" w:history="1">
        <w:r>
          <w:rPr>
            <w:color w:val="0000FF"/>
          </w:rPr>
          <w:t>N 105-ЗС</w:t>
        </w:r>
      </w:hyperlink>
      <w:r>
        <w:t xml:space="preserve">, от 02.03.2010 </w:t>
      </w:r>
      <w:hyperlink r:id="rId25" w:history="1">
        <w:r>
          <w:rPr>
            <w:color w:val="0000FF"/>
          </w:rPr>
          <w:t>N 370-ЗС</w:t>
        </w:r>
      </w:hyperlink>
      <w:r>
        <w:t>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5)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4E0BAA" w:rsidRDefault="004E0BAA">
      <w:pPr>
        <w:pStyle w:val="ConsPlusNormal"/>
        <w:jc w:val="both"/>
      </w:pPr>
      <w:r>
        <w:t xml:space="preserve">(п. 5 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РО от 29.02.2016 N 497-ЗС)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6) утверждение перечня видов ремесленной деятельности в Ростовской области;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7) содействие развитию межрегионального сотрудничества субъектов малого и среднего предпринимательства;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8) формирование инфраструктуры поддержки субъектов малого и среднего предпринимательства и обеспечение ее деятельности;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8.1) ведение реестра договоров залога и учета обязательств по договорам купли-продажи арендуемого государственного имущества Ростовской области;</w:t>
      </w:r>
    </w:p>
    <w:p w:rsidR="004E0BAA" w:rsidRDefault="004E0BAA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Областным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 от 13.10.2008 N 105-ЗС)</w:t>
      </w:r>
    </w:p>
    <w:p w:rsidR="004E0BAA" w:rsidRDefault="004E0BAA">
      <w:pPr>
        <w:pStyle w:val="ConsPlusNormal"/>
        <w:spacing w:before="220"/>
        <w:ind w:firstLine="540"/>
        <w:jc w:val="both"/>
      </w:pPr>
      <w:proofErr w:type="gramStart"/>
      <w:r>
        <w:t xml:space="preserve">8.2) определение областного органа исполнительной власти, уполномоченного на организацию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</w:t>
      </w:r>
      <w:proofErr w:type="gramEnd"/>
      <w:r>
        <w:t xml:space="preserve"> товаров, работ, услуг отдельными видами юридических лиц" (далее - Федеральный закон "О закупках товаров, работ, услуг отдельными видами юридических лиц"),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4E0BAA" w:rsidRDefault="004E0BAA">
      <w:pPr>
        <w:pStyle w:val="ConsPlusNormal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Областным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 от 29.02.2016 N 497-ЗС)</w:t>
      </w:r>
    </w:p>
    <w:p w:rsidR="004E0BAA" w:rsidRDefault="004E0BAA">
      <w:pPr>
        <w:pStyle w:val="ConsPlusNormal"/>
        <w:spacing w:before="220"/>
        <w:ind w:firstLine="540"/>
        <w:jc w:val="both"/>
      </w:pPr>
      <w:proofErr w:type="gramStart"/>
      <w:r>
        <w:t>8.3) определение областного органа исполнительной власти, уполномоченного на организацию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</w:t>
      </w:r>
      <w:proofErr w:type="gramEnd"/>
      <w:r>
        <w:t xml:space="preserve">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4E0BAA" w:rsidRDefault="004E0BAA">
      <w:pPr>
        <w:pStyle w:val="ConsPlusNormal"/>
        <w:jc w:val="both"/>
      </w:pPr>
      <w:r>
        <w:t xml:space="preserve">(п. 8.3 </w:t>
      </w:r>
      <w:proofErr w:type="gramStart"/>
      <w:r>
        <w:t>введен</w:t>
      </w:r>
      <w:proofErr w:type="gramEnd"/>
      <w:r>
        <w:t xml:space="preserve"> Областным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РО от 29.02.2016 N 497-ЗС)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9) иные полномочия в сфере развития малого и среднего предпринимательства в соответствии с федеральным и областным законодательством.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6. Полномочия Уполномоченного органа в сфере развития малого и среднего предпринимательства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>К компетенции Уполномоченного органа в сфере развития малого и среднего предпринимательства относятся: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1) разработка и реализация государственной программы (подпрограмм) Ростовской области, предусматривающей (предусматривающих) мероприятия по развитию субъектов малого и среднего предпринимательства;</w:t>
      </w:r>
    </w:p>
    <w:p w:rsidR="004E0BAA" w:rsidRDefault="004E0BAA">
      <w:pPr>
        <w:pStyle w:val="ConsPlusNormal"/>
        <w:jc w:val="both"/>
      </w:pPr>
      <w:r>
        <w:t xml:space="preserve">(п. 1 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РО от 29.02.2016 N 497-ЗС)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2) подготовка предложений о финансировании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3) разработка </w:t>
      </w:r>
      <w:proofErr w:type="gramStart"/>
      <w:r>
        <w:t>проекта перечня видов ремесленной деятельности</w:t>
      </w:r>
      <w:proofErr w:type="gramEnd"/>
      <w:r>
        <w:t xml:space="preserve"> в Ростовской области;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4) ведение реестра субъектов малого и среднего предпринимательства - получателей поддержки;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5)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Ростовской области;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6)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в Ростовской области;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7) сотрудничество с международными организациями и административно-территориальными образованиями иностранных государств по вопросам развития субъектов малого и среднего предпринимательства;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8) пропаганда и популяризация предпринимательской деятельности за счет средств областного бюджета;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9) размещение на официальном сайте в информационно-телекоммуникационной сети "Интернет" информации, предусмотренной </w:t>
      </w:r>
      <w:hyperlink r:id="rId33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4E0BAA" w:rsidRDefault="004E0BAA">
      <w:pPr>
        <w:pStyle w:val="ConsPlusNormal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РО от 14.11.2013 N 9-ЗС)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10)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11) иные полномочия в сфере развития малого и среднего предпринимательства в соответствии с федеральным и областным законодательством.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7.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 xml:space="preserve">1.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в Ростовской области, оказываются все формы поддержки, предусмотренные Федеральным </w:t>
      </w:r>
      <w:hyperlink r:id="rId35" w:history="1">
        <w:r>
          <w:rPr>
            <w:color w:val="0000FF"/>
          </w:rPr>
          <w:t>законом</w:t>
        </w:r>
      </w:hyperlink>
      <w:r>
        <w:t>.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В случаях и на условиях, предусмотренных нормативными правовыми актами Президента Российской Федерации и Правительства Российской Федерации, поддержка может оказываться субъектам малого и среднего предпринимательства, зарегистрированным и осуществляющим деятельность на территории иных субъектов Российской Федерации.</w:t>
      </w:r>
    </w:p>
    <w:p w:rsidR="004E0BAA" w:rsidRDefault="004E0BAA">
      <w:pPr>
        <w:pStyle w:val="ConsPlusNormal"/>
        <w:jc w:val="both"/>
      </w:pPr>
      <w:r>
        <w:t xml:space="preserve">(абзац второй введен Областным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РО от 12.09.2012 N 930-ЗС)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2.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в Ростовской области, также оказывается организационная поддержка в виде: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1) создания условий для расширения доступа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финансовым ресурсам банковских учреждений и </w:t>
      </w:r>
      <w:proofErr w:type="spellStart"/>
      <w:r>
        <w:t>микрофинансовых</w:t>
      </w:r>
      <w:proofErr w:type="spellEnd"/>
      <w:r>
        <w:t xml:space="preserve"> организаций;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2) содействия устранению административных барьеров, координации деятельности органов государственной власти, осуществляющих контрольно-надзорные и разрешительные функции, в части снижения уровня излишнего администрирования;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3) обеспечения </w:t>
      </w:r>
      <w:proofErr w:type="gramStart"/>
      <w:r>
        <w:t>открытости процедур предоставления поддержки</w:t>
      </w:r>
      <w:proofErr w:type="gramEnd"/>
      <w: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8. Предоставление льготы по пользованию государственным имуществом Ростовской области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bookmarkStart w:id="1" w:name="P94"/>
      <w:bookmarkEnd w:id="1"/>
      <w:r>
        <w:t xml:space="preserve">1. </w:t>
      </w:r>
      <w:proofErr w:type="gramStart"/>
      <w: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осуществляющим свою деятельность в помещениях Ростовского бизнес-инкубатора, предоставляется льгота по пользованию государственным имуществом Ростовской области в виде установления минимального размера арендной платы за аренду помещений Ростовского бизнес-инкубатора.</w:t>
      </w:r>
      <w:proofErr w:type="gramEnd"/>
    </w:p>
    <w:p w:rsidR="004E0BAA" w:rsidRDefault="004E0BAA">
      <w:pPr>
        <w:pStyle w:val="ConsPlusNormal"/>
        <w:spacing w:before="220"/>
        <w:ind w:firstLine="540"/>
        <w:jc w:val="both"/>
      </w:pPr>
      <w:bookmarkStart w:id="2" w:name="P95"/>
      <w:bookmarkEnd w:id="2"/>
      <w:r>
        <w:t xml:space="preserve">2. Годовая арендная плата за 1 квадратный метр общей площади помещения, арендуемого субъектами, указанными в </w:t>
      </w:r>
      <w:hyperlink w:anchor="P94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в размере 10 процентов рыночной стоимости арендной платы за него.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Абзац второй утратил силу. - Областной </w:t>
      </w:r>
      <w:hyperlink r:id="rId37" w:history="1">
        <w:r>
          <w:rPr>
            <w:color w:val="0000FF"/>
          </w:rPr>
          <w:t>закон</w:t>
        </w:r>
      </w:hyperlink>
      <w:r>
        <w:t xml:space="preserve"> РО от 02.03.2010 N 370-ЗС.</w:t>
      </w:r>
    </w:p>
    <w:p w:rsidR="004E0BAA" w:rsidRDefault="004E0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BAA" w:rsidRDefault="004E0BAA">
      <w:pPr>
        <w:pStyle w:val="ConsPlusNormal"/>
        <w:ind w:firstLine="540"/>
        <w:jc w:val="both"/>
      </w:pPr>
      <w:r>
        <w:t>Часть 3 статьи 8 действует до 1 января 2021 года (</w:t>
      </w:r>
      <w:hyperlink w:anchor="P123" w:history="1">
        <w:r>
          <w:rPr>
            <w:color w:val="0000FF"/>
          </w:rPr>
          <w:t>абзац третий пункта 1 статьи 9</w:t>
        </w:r>
      </w:hyperlink>
      <w:r>
        <w:t xml:space="preserve"> данного документа) и применяется к договорам аренды нежилых помещений, действующим на день вступления в силу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РО от 02.03.2010 N 370-ЗС.</w:t>
      </w:r>
    </w:p>
    <w:p w:rsidR="004E0BAA" w:rsidRDefault="004E0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BAA" w:rsidRDefault="004E0BAA">
      <w:pPr>
        <w:pStyle w:val="ConsPlusNormal"/>
        <w:ind w:firstLine="540"/>
        <w:jc w:val="both"/>
      </w:pPr>
      <w:bookmarkStart w:id="3" w:name="P100"/>
      <w:bookmarkEnd w:id="3"/>
      <w:r>
        <w:t xml:space="preserve">3. </w:t>
      </w:r>
      <w:proofErr w:type="gramStart"/>
      <w: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предоставляется льгота по пользованию государственным имуществом Ростовской области, за исключением помещений Ростовского бизнес-инкубатора, в виде применения понижающего коэффициента к размеру арендной платы за аренду нежилых помещений.</w:t>
      </w:r>
      <w:proofErr w:type="gramEnd"/>
    </w:p>
    <w:p w:rsidR="004E0BAA" w:rsidRDefault="004E0BA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РО от 02.03.2010 N 370-ЗС)</w:t>
      </w:r>
    </w:p>
    <w:p w:rsidR="004E0BAA" w:rsidRDefault="004E0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BAA" w:rsidRDefault="004E0BAA">
      <w:pPr>
        <w:pStyle w:val="ConsPlusNormal"/>
        <w:ind w:firstLine="540"/>
        <w:jc w:val="both"/>
      </w:pPr>
      <w:r>
        <w:t>Часть 4 статьи 8 действует до 1 января 2021 года (</w:t>
      </w:r>
      <w:hyperlink w:anchor="P123" w:history="1">
        <w:r>
          <w:rPr>
            <w:color w:val="0000FF"/>
          </w:rPr>
          <w:t>абзац третий пункта 1 статьи 9</w:t>
        </w:r>
      </w:hyperlink>
      <w:r>
        <w:t xml:space="preserve"> данного документа) и применяется к договорам аренды нежилых помещений, действующим на день вступления в силу Областного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РО от 02.03.2010 N 370-ЗС.</w:t>
      </w:r>
    </w:p>
    <w:p w:rsidR="004E0BAA" w:rsidRDefault="004E0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BAA" w:rsidRDefault="004E0BAA">
      <w:pPr>
        <w:pStyle w:val="ConsPlusNormal"/>
        <w:ind w:firstLine="540"/>
        <w:jc w:val="both"/>
      </w:pPr>
      <w:bookmarkStart w:id="4" w:name="P105"/>
      <w:bookmarkEnd w:id="4"/>
      <w:r>
        <w:t xml:space="preserve">4. Годовая арендная плата за 1 квадратный метр общей площади нежилого помещения, арендуемого субъектами, указанными в </w:t>
      </w:r>
      <w:hyperlink w:anchor="P100" w:history="1">
        <w:r>
          <w:rPr>
            <w:color w:val="0000FF"/>
          </w:rPr>
          <w:t>части 3</w:t>
        </w:r>
      </w:hyperlink>
      <w:r>
        <w:t xml:space="preserve"> настоящей статьи, определяется с применением понижающего коэффициента в размере 0,85 к рыночной стоимости арендной платы за него.</w:t>
      </w:r>
    </w:p>
    <w:p w:rsidR="004E0BAA" w:rsidRDefault="004E0BA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Областным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РО от 02.03.2010 N 370-ЗС)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5. Порядок определения размера арендной платы за пользование государственным имуществом Ростовской области, указанным в </w:t>
      </w:r>
      <w:hyperlink w:anchor="P94" w:history="1">
        <w:r>
          <w:rPr>
            <w:color w:val="0000FF"/>
          </w:rPr>
          <w:t>частях 1</w:t>
        </w:r>
      </w:hyperlink>
      <w:r>
        <w:t>-</w:t>
      </w:r>
      <w:hyperlink w:anchor="P105" w:history="1">
        <w:r>
          <w:rPr>
            <w:color w:val="0000FF"/>
          </w:rPr>
          <w:t>4</w:t>
        </w:r>
      </w:hyperlink>
      <w:r>
        <w:t xml:space="preserve"> настоящей статьи, устанавливается Правительством Ростовской области.</w:t>
      </w:r>
    </w:p>
    <w:p w:rsidR="004E0BAA" w:rsidRDefault="004E0BA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Областным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РО от 02.03.2010 N 370-ЗС, в ред. Областного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РО от 10.05.2012 N 854-ЗС)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8.1. Срок рассрочки оплаты арендуемого имущества в отношении недвижимого имущества, находящегося в государственной собственности Ростовской области или муниципальной собственности, приобретаемого субъектами малого и среднего предпринимательства при реализации преимущественного права на его приобретение</w:t>
      </w:r>
    </w:p>
    <w:p w:rsidR="004E0BAA" w:rsidRDefault="004E0BAA">
      <w:pPr>
        <w:pStyle w:val="ConsPlusNormal"/>
        <w:jc w:val="both"/>
      </w:pPr>
      <w:r>
        <w:t xml:space="preserve">(в ред. Областного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РО от 14.11.2013 N 9-ЗС)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РО от 13.10.2008 N 105-ЗС)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 xml:space="preserve">1. Утратила силу. - Областной </w:t>
      </w:r>
      <w:hyperlink r:id="rId46" w:history="1">
        <w:r>
          <w:rPr>
            <w:color w:val="0000FF"/>
          </w:rPr>
          <w:t>закон</w:t>
        </w:r>
      </w:hyperlink>
      <w:r>
        <w:t xml:space="preserve"> РО от 14.11.2013 N 9-ЗС.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2. Оплата недвижимого имущества, находящегося в государственной собственности Ростовской области или муниципальной собственности, при реализации преимущественного права на приобретение арендуемого имущества может быть осуществлена единовременно или в рассрочку сроком до пяти лет.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9. Заключительные положения и вступление в силу настоящего Областного закона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опубликования.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94" w:history="1">
        <w:r>
          <w:rPr>
            <w:color w:val="0000FF"/>
          </w:rPr>
          <w:t>частей 1</w:t>
        </w:r>
      </w:hyperlink>
      <w:r>
        <w:t xml:space="preserve"> и </w:t>
      </w:r>
      <w:hyperlink w:anchor="P95" w:history="1">
        <w:r>
          <w:rPr>
            <w:color w:val="0000FF"/>
          </w:rPr>
          <w:t>2 статьи 8</w:t>
        </w:r>
      </w:hyperlink>
      <w:r>
        <w:t xml:space="preserve"> настоящего Областного закона применяются к правоотношениям, возникшим с 1 января 2008 года.</w:t>
      </w:r>
    </w:p>
    <w:p w:rsidR="004E0BAA" w:rsidRDefault="004E0BAA">
      <w:pPr>
        <w:pStyle w:val="ConsPlusNormal"/>
        <w:jc w:val="both"/>
      </w:pPr>
      <w:r>
        <w:t xml:space="preserve">(в ред. Областного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02.03.2010 N 370-ЗС)</w:t>
      </w:r>
    </w:p>
    <w:bookmarkStart w:id="5" w:name="P123"/>
    <w:bookmarkEnd w:id="5"/>
    <w:p w:rsidR="004E0BAA" w:rsidRDefault="004E0BAA">
      <w:pPr>
        <w:pStyle w:val="ConsPlusNormal"/>
        <w:spacing w:before="220"/>
        <w:ind w:firstLine="540"/>
        <w:jc w:val="both"/>
      </w:pPr>
      <w:r w:rsidRPr="003F749B">
        <w:fldChar w:fldCharType="begin"/>
      </w:r>
      <w:r>
        <w:instrText xml:space="preserve"> HYPERLINK \l "P100" </w:instrText>
      </w:r>
      <w:r w:rsidRPr="003F749B">
        <w:fldChar w:fldCharType="separate"/>
      </w:r>
      <w:r>
        <w:rPr>
          <w:color w:val="0000FF"/>
        </w:rPr>
        <w:t>Части 3</w:t>
      </w:r>
      <w:r w:rsidRPr="003F749B">
        <w:rPr>
          <w:color w:val="0000FF"/>
        </w:rPr>
        <w:fldChar w:fldCharType="end"/>
      </w:r>
      <w:r>
        <w:t xml:space="preserve"> и </w:t>
      </w:r>
      <w:hyperlink w:anchor="P105" w:history="1">
        <w:r>
          <w:rPr>
            <w:color w:val="0000FF"/>
          </w:rPr>
          <w:t>4 статьи 8</w:t>
        </w:r>
      </w:hyperlink>
      <w:r>
        <w:t xml:space="preserve"> настоящего Областного закона действуют до 1 января 2021 года.</w:t>
      </w:r>
    </w:p>
    <w:p w:rsidR="004E0BAA" w:rsidRDefault="004E0BAA">
      <w:pPr>
        <w:pStyle w:val="ConsPlusNormal"/>
        <w:jc w:val="both"/>
      </w:pPr>
      <w:r>
        <w:t xml:space="preserve">(абзац третий введен Областным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РО от 02.03.2010 N 370-ЗС, в ред. Областных законов РО от 10.05.2012 </w:t>
      </w:r>
      <w:hyperlink r:id="rId49" w:history="1">
        <w:r>
          <w:rPr>
            <w:color w:val="0000FF"/>
          </w:rPr>
          <w:t>N 854-ЗС</w:t>
        </w:r>
      </w:hyperlink>
      <w:r>
        <w:t xml:space="preserve">, от 23.06.2015 </w:t>
      </w:r>
      <w:hyperlink r:id="rId50" w:history="1">
        <w:r>
          <w:rPr>
            <w:color w:val="0000FF"/>
          </w:rPr>
          <w:t>N 380-ЗС</w:t>
        </w:r>
      </w:hyperlink>
      <w:r>
        <w:t>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1) Областной </w:t>
      </w:r>
      <w:hyperlink r:id="rId51" w:history="1">
        <w:r>
          <w:rPr>
            <w:color w:val="0000FF"/>
          </w:rPr>
          <w:t>закон</w:t>
        </w:r>
      </w:hyperlink>
      <w:r>
        <w:t xml:space="preserve"> от 16 июня 1997 года N 40-ЗС "О поддержке малого предпринимательства в Ростовской области";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2) Областной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22 октября 2005 года N 368-ЗС "О внесении изменений в Областной закон "О поддержке малого предпринимательства в Ростовской области".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jc w:val="right"/>
      </w:pPr>
      <w:r>
        <w:t>Глава Администрации</w:t>
      </w:r>
    </w:p>
    <w:p w:rsidR="004E0BAA" w:rsidRDefault="004E0BAA">
      <w:pPr>
        <w:pStyle w:val="ConsPlusNormal"/>
        <w:jc w:val="right"/>
      </w:pPr>
      <w:r>
        <w:t>(Губернатор) Ростовской области</w:t>
      </w:r>
    </w:p>
    <w:p w:rsidR="004E0BAA" w:rsidRDefault="004E0BAA">
      <w:pPr>
        <w:pStyle w:val="ConsPlusNormal"/>
        <w:jc w:val="right"/>
      </w:pPr>
      <w:r>
        <w:t>В.ЧУБ</w:t>
      </w:r>
    </w:p>
    <w:p w:rsidR="004E0BAA" w:rsidRDefault="004E0BAA">
      <w:pPr>
        <w:pStyle w:val="ConsPlusNormal"/>
        <w:jc w:val="both"/>
      </w:pPr>
      <w:r>
        <w:t>г. Ростов-на-Дону</w:t>
      </w:r>
    </w:p>
    <w:p w:rsidR="004E0BAA" w:rsidRDefault="004E0BAA">
      <w:pPr>
        <w:pStyle w:val="ConsPlusNormal"/>
        <w:spacing w:before="220"/>
        <w:jc w:val="both"/>
      </w:pPr>
      <w:r>
        <w:t>13 мая 2008 года</w:t>
      </w:r>
    </w:p>
    <w:p w:rsidR="004E0BAA" w:rsidRDefault="004E0BAA">
      <w:pPr>
        <w:pStyle w:val="ConsPlusNormal"/>
        <w:spacing w:before="220"/>
        <w:jc w:val="both"/>
      </w:pPr>
      <w:r>
        <w:t>N 20-ЗС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98F" w:rsidRDefault="00EF498F"/>
    <w:sectPr w:rsidR="00EF498F" w:rsidSect="00F0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AA"/>
    <w:rsid w:val="00116F0C"/>
    <w:rsid w:val="004E0BAA"/>
    <w:rsid w:val="0078369B"/>
    <w:rsid w:val="00E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1C3BE41B51DB9F02D79E9197108637F532EE4FC4A28F572DE92185F0E023F6358107BEA9E4C25AF3B0FDC3q1G" TargetMode="External"/><Relationship Id="rId18" Type="http://schemas.openxmlformats.org/officeDocument/2006/relationships/hyperlink" Target="consultantplus://offline/ref=921C3BE41B51DB9F02D79E87947CD932F13BB04BCAA48C0475B67AD8A7CEq9G" TargetMode="External"/><Relationship Id="rId26" Type="http://schemas.openxmlformats.org/officeDocument/2006/relationships/hyperlink" Target="consultantplus://offline/ref=921C3BE41B51DB9F02D79E9197108637F532EE4FC4A28F572DE92185F0E023F6358107BEA9E4C25AF3B0FDC3qFG" TargetMode="External"/><Relationship Id="rId39" Type="http://schemas.openxmlformats.org/officeDocument/2006/relationships/hyperlink" Target="consultantplus://offline/ref=921C3BE41B51DB9F02D79E9197108637F532EE4FC0AD835B21E92185F0E023F6358107BEA9E4C25AF3B0FCC3q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1C3BE41B51DB9F02D79E9197108637F532EE4FC0AD835B21E92185F0E023F6358107BEA9E4C25AF3B0FDC3qEG" TargetMode="External"/><Relationship Id="rId34" Type="http://schemas.openxmlformats.org/officeDocument/2006/relationships/hyperlink" Target="consultantplus://offline/ref=921C3BE41B51DB9F02D79E9197108637F532EE4FC6AC82562AE92185F0E023F6358107BEA9E4C25AF3B0FCC3q6G" TargetMode="External"/><Relationship Id="rId42" Type="http://schemas.openxmlformats.org/officeDocument/2006/relationships/hyperlink" Target="consultantplus://offline/ref=921C3BE41B51DB9F02D79E9197108637F532EE4FC0AD835B21E92185F0E023F6358107BEA9E4C25AF3B0FCC3q0G" TargetMode="External"/><Relationship Id="rId47" Type="http://schemas.openxmlformats.org/officeDocument/2006/relationships/hyperlink" Target="consultantplus://offline/ref=921C3BE41B51DB9F02D79E9197108637F532EE4FC0AD835B21E92185F0E023F6358107BEA9E4C25AF3B0FCC3qEG" TargetMode="External"/><Relationship Id="rId50" Type="http://schemas.openxmlformats.org/officeDocument/2006/relationships/hyperlink" Target="consultantplus://offline/ref=921C3BE41B51DB9F02D79E9197108637F532EE4FC4A4865028E92185F0E023F6358107BEA9E4C25AF3B0FDC3q1G" TargetMode="External"/><Relationship Id="rId7" Type="http://schemas.openxmlformats.org/officeDocument/2006/relationships/hyperlink" Target="consultantplus://offline/ref=921C3BE41B51DB9F02D79E9197108637F532EE4FC0AD835B21E92185F0E023F6358107BEA9E4C25AF3B0FDC3q1G" TargetMode="External"/><Relationship Id="rId12" Type="http://schemas.openxmlformats.org/officeDocument/2006/relationships/hyperlink" Target="consultantplus://offline/ref=921C3BE41B51DB9F02D79E9197108637F532EE4FC4A4865028E92185F0E023F6358107BEA9E4C25AF3B0FDC3q1G" TargetMode="External"/><Relationship Id="rId17" Type="http://schemas.openxmlformats.org/officeDocument/2006/relationships/hyperlink" Target="consultantplus://offline/ref=921C3BE41B51DB9F02D79E87947CD932F131B747C9F3DB0624E374CDqDG" TargetMode="External"/><Relationship Id="rId25" Type="http://schemas.openxmlformats.org/officeDocument/2006/relationships/hyperlink" Target="consultantplus://offline/ref=921C3BE41B51DB9F02D79E9197108637F532EE4FC0AD835B21E92185F0E023F6358107BEA9E4C25AF3B0FCC3q6G" TargetMode="External"/><Relationship Id="rId33" Type="http://schemas.openxmlformats.org/officeDocument/2006/relationships/hyperlink" Target="consultantplus://offline/ref=921C3BE41B51DB9F02D79E87947CD932F13BB04BCAA48C0475B67AD8A7E929A172CE5EFCEDE9C25CCFqBG" TargetMode="External"/><Relationship Id="rId38" Type="http://schemas.openxmlformats.org/officeDocument/2006/relationships/hyperlink" Target="consultantplus://offline/ref=921C3BE41B51DB9F02D79E9197108637F532EE4FC0AD835B21E92185F0E023F6358107BEA9E4C25AF3B0FFC3q2G" TargetMode="External"/><Relationship Id="rId46" Type="http://schemas.openxmlformats.org/officeDocument/2006/relationships/hyperlink" Target="consultantplus://offline/ref=921C3BE41B51DB9F02D79E9197108637F532EE4FC6AC82562AE92185F0E023F6358107BEA9E4C25AF3B0FCC3q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1C3BE41B51DB9F02D79E9197108637F532EE4FC6AC825A2CE92185F0E023F6358107BEA9E4C25AF3B0FDC3qEG" TargetMode="External"/><Relationship Id="rId20" Type="http://schemas.openxmlformats.org/officeDocument/2006/relationships/hyperlink" Target="consultantplus://offline/ref=921C3BE41B51DB9F02D79E9197108637F532EE4FC6AC825A2CE92185F0E023F6358107BEA9E4C25AF3B0FDC3qFG" TargetMode="External"/><Relationship Id="rId29" Type="http://schemas.openxmlformats.org/officeDocument/2006/relationships/hyperlink" Target="consultantplus://offline/ref=921C3BE41B51DB9F02D79E9197108637F532EE4FC4A28F572DE92185F0E023F6358107BEA9E4C25AF3B0FCC3q7G" TargetMode="External"/><Relationship Id="rId41" Type="http://schemas.openxmlformats.org/officeDocument/2006/relationships/hyperlink" Target="consultantplus://offline/ref=921C3BE41B51DB9F02D79E9197108637F532EE4FC0AD835B21E92185F0E023F6358107BEA9E4C25AF3B0FCC3q3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C3BE41B51DB9F02D79E9197108637F532EE4FC6AC825A2CE92185F0E023F6358107BEA9E4C25AF3B0FDC3q1G" TargetMode="External"/><Relationship Id="rId11" Type="http://schemas.openxmlformats.org/officeDocument/2006/relationships/hyperlink" Target="consultantplus://offline/ref=921C3BE41B51DB9F02D79E9197108637F532EE4FC6AC82562AE92185F0E023F6358107BEA9E4C25AF3B0FDC3q1G" TargetMode="External"/><Relationship Id="rId24" Type="http://schemas.openxmlformats.org/officeDocument/2006/relationships/hyperlink" Target="consultantplus://offline/ref=921C3BE41B51DB9F02D79E9197108637F532EE4FC6AC825A2CE92185F0E023F6358107BEA9E4C25AF3B0FCC3q4G" TargetMode="External"/><Relationship Id="rId32" Type="http://schemas.openxmlformats.org/officeDocument/2006/relationships/hyperlink" Target="consultantplus://offline/ref=921C3BE41B51DB9F02D79E9197108637F532EE4FC4A28F572DE92185F0E023F6358107BEA9E4C25AF3B0FCC3q2G" TargetMode="External"/><Relationship Id="rId37" Type="http://schemas.openxmlformats.org/officeDocument/2006/relationships/hyperlink" Target="consultantplus://offline/ref=921C3BE41B51DB9F02D79E9197108637F532EE4FC0AD835B21E92185F0E023F6358107BEA9E4C25AF3B0FCC3q4G" TargetMode="External"/><Relationship Id="rId40" Type="http://schemas.openxmlformats.org/officeDocument/2006/relationships/hyperlink" Target="consultantplus://offline/ref=921C3BE41B51DB9F02D79E9197108637F532EE4FC0AD835B21E92185F0E023F6358107BEA9E4C25AF3B0FFC3q2G" TargetMode="External"/><Relationship Id="rId45" Type="http://schemas.openxmlformats.org/officeDocument/2006/relationships/hyperlink" Target="consultantplus://offline/ref=921C3BE41B51DB9F02D79E9197108637F532EE4FC6AC825A2CE92185F0E023F6358107BEA9E4C25AF3B0FCC3q0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1C3BE41B51DB9F02D79E87947CD932F138B943C5A68C0475B67AD8A7CEq9G" TargetMode="External"/><Relationship Id="rId23" Type="http://schemas.openxmlformats.org/officeDocument/2006/relationships/hyperlink" Target="consultantplus://offline/ref=921C3BE41B51DB9F02D79E9197108637F532EE4FC1AC8F5321E92185F0E023F6358107BEA9E4C25AF3B0FDC3qEG" TargetMode="External"/><Relationship Id="rId28" Type="http://schemas.openxmlformats.org/officeDocument/2006/relationships/hyperlink" Target="consultantplus://offline/ref=921C3BE41B51DB9F02D79E87947CD932F138B74ACAA68C0475B67AD8A7CEq9G" TargetMode="External"/><Relationship Id="rId36" Type="http://schemas.openxmlformats.org/officeDocument/2006/relationships/hyperlink" Target="consultantplus://offline/ref=921C3BE41B51DB9F02D79E9197108637F532EE4FC6A48F5220E92185F0E023F6358107BEA9E4C25AF3B0FDC3q1G" TargetMode="External"/><Relationship Id="rId49" Type="http://schemas.openxmlformats.org/officeDocument/2006/relationships/hyperlink" Target="consultantplus://offline/ref=921C3BE41B51DB9F02D79E9197108637F532EE4FC1AC8F5321E92185F0E023F6358107BEA9E4C25AF3B0FCC3q6G" TargetMode="External"/><Relationship Id="rId10" Type="http://schemas.openxmlformats.org/officeDocument/2006/relationships/hyperlink" Target="consultantplus://offline/ref=921C3BE41B51DB9F02D79E9197108637F532EE4FC6A48F5220E92185F0E023F6358107BEA9E4C25AF3B0FDC3q1G" TargetMode="External"/><Relationship Id="rId19" Type="http://schemas.openxmlformats.org/officeDocument/2006/relationships/hyperlink" Target="consultantplus://offline/ref=921C3BE41B51DB9F02D79E87947CD932F13BB04BCAA48C0475B67AD8A7E929A172CE5EFCEDE9C35BCFq1G" TargetMode="External"/><Relationship Id="rId31" Type="http://schemas.openxmlformats.org/officeDocument/2006/relationships/hyperlink" Target="consultantplus://offline/ref=921C3BE41B51DB9F02D79E9197108637F532EE4FC4A28F572DE92185F0E023F6358107BEA9E4C25AF3B0FCC3q5G" TargetMode="External"/><Relationship Id="rId44" Type="http://schemas.openxmlformats.org/officeDocument/2006/relationships/hyperlink" Target="consultantplus://offline/ref=921C3BE41B51DB9F02D79E9197108637F532EE4FC6AC82562AE92185F0E023F6358107BEA9E4C25AF3B0FCC3q4G" TargetMode="External"/><Relationship Id="rId52" Type="http://schemas.openxmlformats.org/officeDocument/2006/relationships/hyperlink" Target="consultantplus://offline/ref=921C3BE41B51DB9F02D79E9197108637F532EE4FC3A181512DE92185F0E023F6C3q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C3BE41B51DB9F02D79E9197108637F532EE4FC1AC8F5321E92185F0E023F6358107BEA9E4C25AF3B0FDC3q1G" TargetMode="External"/><Relationship Id="rId14" Type="http://schemas.openxmlformats.org/officeDocument/2006/relationships/hyperlink" Target="consultantplus://offline/ref=921C3BE41B51DB9F02D79E87947CD932F13BB04BCAA48C0475B67AD8A7E929A172CE5EFCEDE9C35BCFq2G" TargetMode="External"/><Relationship Id="rId22" Type="http://schemas.openxmlformats.org/officeDocument/2006/relationships/hyperlink" Target="consultantplus://offline/ref=921C3BE41B51DB9F02D79E9197108637F532EE4FC1AC8F5321E92185F0E023F6358107BEA9E4C25AF3B0FDC3qEG" TargetMode="External"/><Relationship Id="rId27" Type="http://schemas.openxmlformats.org/officeDocument/2006/relationships/hyperlink" Target="consultantplus://offline/ref=921C3BE41B51DB9F02D79E9197108637F532EE4FC6AC825A2CE92185F0E023F6358107BEA9E4C25AF3B0FCC3q2G" TargetMode="External"/><Relationship Id="rId30" Type="http://schemas.openxmlformats.org/officeDocument/2006/relationships/hyperlink" Target="consultantplus://offline/ref=921C3BE41B51DB9F02D79E87947CD932F138B74ACAA68C0475B67AD8A7CEq9G" TargetMode="External"/><Relationship Id="rId35" Type="http://schemas.openxmlformats.org/officeDocument/2006/relationships/hyperlink" Target="consultantplus://offline/ref=921C3BE41B51DB9F02D79E87947CD932F13BB04BCAA48C0475B67AD8A7E929A172CE5EFCEDE9C259CFq3G" TargetMode="External"/><Relationship Id="rId43" Type="http://schemas.openxmlformats.org/officeDocument/2006/relationships/hyperlink" Target="consultantplus://offline/ref=921C3BE41B51DB9F02D79E9197108637F532EE4FC1AC8F5321E92185F0E023F6358107BEA9E4C25AF3B0FDC3qFG" TargetMode="External"/><Relationship Id="rId48" Type="http://schemas.openxmlformats.org/officeDocument/2006/relationships/hyperlink" Target="consultantplus://offline/ref=921C3BE41B51DB9F02D79E9197108637F532EE4FC0AD835B21E92185F0E023F6358107BEA9E4C25AF3B0FFC3q6G" TargetMode="External"/><Relationship Id="rId8" Type="http://schemas.openxmlformats.org/officeDocument/2006/relationships/hyperlink" Target="consultantplus://offline/ref=921C3BE41B51DB9F02D79E9197108637F532EE4FC1A785552EE92185F0E023F6358107BEA9E4C25AF3B0FDC3q1G" TargetMode="External"/><Relationship Id="rId51" Type="http://schemas.openxmlformats.org/officeDocument/2006/relationships/hyperlink" Target="consultantplus://offline/ref=921C3BE41B51DB9F02D79E9197108637F532EE4FC3A1815521E92185F0E023F6C3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SYSTEMA22</cp:lastModifiedBy>
  <cp:revision>2</cp:revision>
  <dcterms:created xsi:type="dcterms:W3CDTF">2019-12-23T07:02:00Z</dcterms:created>
  <dcterms:modified xsi:type="dcterms:W3CDTF">2019-12-23T07:02:00Z</dcterms:modified>
</cp:coreProperties>
</file>