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/>
        <w:ind w:firstLine="709"/>
      </w:pPr>
      <w:r>
        <w:t xml:space="preserve">  РОССИЙСКАЯ ФЕДЕРАЦИЯ             </w:t>
      </w:r>
      <w:r>
        <w:rPr>
          <w:b/>
          <w:u w:val="single"/>
        </w:rPr>
        <w:t xml:space="preserve"> </w:t>
      </w:r>
    </w:p>
    <w:p>
      <w:pPr>
        <w:spacing w:after="0"/>
        <w:jc w:val="center"/>
      </w:pPr>
      <w:r>
        <w:t>РОСТОВСКАЯ ОБЛАСТЬ</w:t>
      </w:r>
    </w:p>
    <w:p>
      <w:pPr>
        <w:spacing w:after="0"/>
        <w:jc w:val="center"/>
      </w:pPr>
      <w:r>
        <w:t>МОРОЗОВСКИЙ РАЙОН</w:t>
      </w:r>
    </w:p>
    <w:p>
      <w:pPr>
        <w:spacing w:after="0"/>
        <w:ind w:right="-2"/>
        <w:jc w:val="center"/>
      </w:pPr>
      <w:r>
        <w:t>МУНИЦИПАЛЬНОЕ ОБРАЗОВАНИЕ</w:t>
      </w:r>
    </w:p>
    <w:p>
      <w:pPr>
        <w:spacing w:after="0"/>
        <w:ind w:right="-2"/>
        <w:jc w:val="center"/>
      </w:pPr>
      <w:r>
        <w:t>«ПАРАМОНОВСКОЕ СЕЛЬСКОЕ ПОСЕЛЕНИЕ»</w:t>
      </w:r>
    </w:p>
    <w:p>
      <w:pPr>
        <w:ind w:left="-142" w:firstLine="142"/>
        <w:jc w:val="center"/>
      </w:pPr>
      <w:r>
        <w:t>СОБРАНИЕ ДЕПУТАТОВ ПАРАМОНОВСКОГО СЕЛЬСКОГО ПОСЕЛЕНИЯ</w:t>
      </w:r>
    </w:p>
    <w:p>
      <w:pPr>
        <w:ind w:firstLine="0"/>
        <w:jc w:val="center"/>
        <w:rPr>
          <w:rFonts w:hint="default"/>
          <w:lang w:val="ru-RU"/>
        </w:rPr>
      </w:pPr>
      <w:r>
        <w:t>РЕШЕНИЕ</w:t>
      </w:r>
      <w:r>
        <w:rPr>
          <w:lang w:val="ru-RU"/>
        </w:rPr>
        <w:t>№</w:t>
      </w:r>
      <w:r>
        <w:rPr>
          <w:rFonts w:hint="default"/>
          <w:lang w:val="ru-RU"/>
        </w:rPr>
        <w:t xml:space="preserve"> 164</w:t>
      </w:r>
    </w:p>
    <w:tbl>
      <w:tblPr>
        <w:tblStyle w:val="3"/>
        <w:tblW w:w="9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4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9" w:type="dxa"/>
          </w:tcPr>
          <w:p>
            <w:pPr>
              <w:spacing w:after="0"/>
              <w:ind w:firstLine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Принято Собранием депутатов Парамоновского сельского поселения</w:t>
            </w:r>
          </w:p>
        </w:tc>
        <w:tc>
          <w:tcPr>
            <w:tcW w:w="4948" w:type="dxa"/>
          </w:tcPr>
          <w:p>
            <w:pPr>
              <w:ind w:firstLine="0"/>
              <w:jc w:val="right"/>
              <w:rPr>
                <w:sz w:val="27"/>
                <w:szCs w:val="27"/>
                <w:lang w:eastAsia="ru-RU"/>
              </w:rPr>
            </w:pPr>
            <w:r>
              <w:rPr>
                <w:rFonts w:hint="default"/>
                <w:sz w:val="27"/>
                <w:szCs w:val="27"/>
                <w:lang w:val="en-US" w:eastAsia="ru-RU"/>
              </w:rPr>
              <w:t xml:space="preserve">23 августа </w:t>
            </w:r>
            <w:r>
              <w:rPr>
                <w:sz w:val="27"/>
                <w:szCs w:val="27"/>
                <w:lang w:eastAsia="ru-RU"/>
              </w:rPr>
              <w:t>20</w:t>
            </w:r>
            <w:r>
              <w:rPr>
                <w:rFonts w:hint="default"/>
                <w:sz w:val="27"/>
                <w:szCs w:val="27"/>
                <w:lang w:val="en-US" w:eastAsia="ru-RU"/>
              </w:rPr>
              <w:t>21</w:t>
            </w:r>
            <w:r>
              <w:rPr>
                <w:sz w:val="27"/>
                <w:szCs w:val="27"/>
                <w:lang w:eastAsia="ru-RU"/>
              </w:rPr>
              <w:t xml:space="preserve"> года</w:t>
            </w:r>
          </w:p>
        </w:tc>
      </w:tr>
    </w:tbl>
    <w:p>
      <w:pPr>
        <w:jc w:val="center"/>
        <w:rPr>
          <w:sz w:val="27"/>
          <w:szCs w:val="27"/>
        </w:rPr>
      </w:pPr>
    </w:p>
    <w:tbl>
      <w:tblPr>
        <w:tblStyle w:val="3"/>
        <w:tblW w:w="5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/>
              <w:ind w:right="-2" w:firstLine="0"/>
              <w:rPr>
                <w:kern w:val="1"/>
                <w:sz w:val="27"/>
                <w:szCs w:val="27"/>
                <w:lang w:eastAsia="ar-SA"/>
              </w:rPr>
            </w:pPr>
            <w:r>
              <w:rPr>
                <w:kern w:val="1"/>
                <w:sz w:val="27"/>
                <w:szCs w:val="27"/>
                <w:lang w:eastAsia="ar-SA"/>
              </w:rPr>
              <w:t>О назначении половины членов комиссии по проведению конкурса на должность главы Администрации Парамоновского сельского поселения</w:t>
            </w:r>
          </w:p>
        </w:tc>
      </w:tr>
    </w:tbl>
    <w:p>
      <w:pPr>
        <w:ind w:firstLine="0"/>
        <w:jc w:val="both"/>
        <w:rPr>
          <w:sz w:val="27"/>
          <w:szCs w:val="27"/>
        </w:rPr>
      </w:pPr>
    </w:p>
    <w:p>
      <w:pPr>
        <w:suppressAutoHyphens/>
        <w:ind w:firstLine="839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Парамоновского сельского поселения от «</w:t>
      </w:r>
      <w:r>
        <w:rPr>
          <w:kern w:val="1"/>
          <w:sz w:val="24"/>
          <w:szCs w:val="24"/>
          <w:lang w:val="ru-RU" w:eastAsia="ar-SA"/>
        </w:rPr>
        <w:t xml:space="preserve"> 11</w:t>
      </w:r>
      <w:r>
        <w:rPr>
          <w:rFonts w:hint="default"/>
          <w:kern w:val="1"/>
          <w:sz w:val="24"/>
          <w:szCs w:val="24"/>
          <w:lang w:val="ru-RU" w:eastAsia="ar-SA"/>
        </w:rPr>
        <w:t>» апреля</w:t>
      </w:r>
      <w:r>
        <w:rPr>
          <w:kern w:val="1"/>
          <w:sz w:val="24"/>
          <w:szCs w:val="24"/>
          <w:lang w:eastAsia="ar-SA"/>
        </w:rPr>
        <w:t xml:space="preserve"> 2019 года № </w:t>
      </w:r>
      <w:r>
        <w:rPr>
          <w:kern w:val="1"/>
          <w:sz w:val="24"/>
          <w:szCs w:val="24"/>
          <w:lang w:val="ru-RU" w:eastAsia="ar-SA"/>
        </w:rPr>
        <w:t>102</w:t>
      </w:r>
      <w:r>
        <w:rPr>
          <w:kern w:val="1"/>
          <w:sz w:val="24"/>
          <w:szCs w:val="24"/>
          <w:lang w:eastAsia="ar-SA"/>
        </w:rPr>
        <w:t>«О порядке проведения конкурса на должность главы Администрации Парамоновского сельского поселения»,</w:t>
      </w:r>
      <w:r>
        <w:rPr>
          <w:rFonts w:hint="default"/>
          <w:sz w:val="24"/>
          <w:szCs w:val="24"/>
          <w:lang w:val="ru-RU"/>
        </w:rPr>
        <w:t xml:space="preserve"> решением Собрания депутатов Парамоновского сельского поселения № 162 от 21.06.2021 года «О внесении изменений в решение Собрания депутатов Парамоновского сельского поселения от 11.04.2019 года № 102</w:t>
      </w:r>
      <w:bookmarkStart w:id="0" w:name="_GoBack"/>
      <w:bookmarkEnd w:id="0"/>
      <w:r>
        <w:rPr>
          <w:rFonts w:hint="default"/>
          <w:sz w:val="24"/>
          <w:szCs w:val="24"/>
          <w:lang w:val="ru-RU"/>
        </w:rPr>
        <w:t xml:space="preserve"> «О порядке проведения конкурса на должность главы Администрации Парамоновского сельского поселения» </w:t>
      </w:r>
      <w:r>
        <w:rPr>
          <w:kern w:val="1"/>
          <w:sz w:val="24"/>
          <w:szCs w:val="24"/>
          <w:lang w:eastAsia="ar-SA"/>
        </w:rPr>
        <w:t xml:space="preserve"> Собрание депутатов Парамоновского сельского поселения</w:t>
      </w:r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>РЕШИЛО:</w:t>
      </w:r>
    </w:p>
    <w:p>
      <w:pPr>
        <w:suppressAutoHyphens/>
        <w:spacing w:after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1. Назначить членами комиссии по проведению конкурса на должность главы Администрации Парамоновского сельского поселения (далее – конкурсная комиссия):</w:t>
      </w:r>
    </w:p>
    <w:p>
      <w:pPr>
        <w:suppressAutoHyphens/>
        <w:spacing w:after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1)</w:t>
      </w:r>
      <w:r>
        <w:rPr>
          <w:kern w:val="1"/>
          <w:sz w:val="24"/>
          <w:szCs w:val="24"/>
          <w:lang w:val="ru-RU" w:eastAsia="ar-SA"/>
        </w:rPr>
        <w:t xml:space="preserve"> Божкова Маргарита Алексеевна (главный специалист по формированию и исполнению бюджета Администрации Парамоновского сельского поселения)</w:t>
      </w:r>
      <w:r>
        <w:rPr>
          <w:kern w:val="1"/>
          <w:sz w:val="24"/>
          <w:szCs w:val="24"/>
          <w:lang w:eastAsia="ar-SA"/>
        </w:rPr>
        <w:t>;</w:t>
      </w:r>
    </w:p>
    <w:p>
      <w:pPr>
        <w:suppressAutoHyphens/>
        <w:spacing w:after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2) </w:t>
      </w:r>
      <w:r>
        <w:rPr>
          <w:kern w:val="1"/>
          <w:sz w:val="24"/>
          <w:szCs w:val="24"/>
          <w:lang w:val="ru-RU" w:eastAsia="ar-SA"/>
        </w:rPr>
        <w:t>Епифанова</w:t>
      </w:r>
      <w:r>
        <w:rPr>
          <w:rFonts w:hint="default"/>
          <w:kern w:val="1"/>
          <w:sz w:val="24"/>
          <w:szCs w:val="24"/>
          <w:lang w:val="ru-RU" w:eastAsia="ar-SA"/>
        </w:rPr>
        <w:t xml:space="preserve"> Елена Сергеевна (</w:t>
      </w:r>
      <w:r>
        <w:rPr>
          <w:kern w:val="1"/>
          <w:sz w:val="24"/>
          <w:szCs w:val="24"/>
          <w:lang w:val="ru-RU" w:eastAsia="ar-SA"/>
        </w:rPr>
        <w:t xml:space="preserve"> специалист</w:t>
      </w:r>
      <w:r>
        <w:rPr>
          <w:rFonts w:hint="default"/>
          <w:kern w:val="1"/>
          <w:sz w:val="24"/>
          <w:szCs w:val="24"/>
          <w:lang w:val="ru-RU" w:eastAsia="ar-SA"/>
        </w:rPr>
        <w:t xml:space="preserve"> 2 категории по земельным и имущественным отношениям  Администрации Знаменского сельского поселения</w:t>
      </w:r>
      <w:r>
        <w:rPr>
          <w:kern w:val="1"/>
          <w:sz w:val="24"/>
          <w:szCs w:val="24"/>
          <w:lang w:eastAsia="ar-SA"/>
        </w:rPr>
        <w:t>);</w:t>
      </w:r>
    </w:p>
    <w:p>
      <w:pPr>
        <w:spacing w:after="0"/>
        <w:rPr>
          <w:rFonts w:hint="default"/>
          <w:sz w:val="24"/>
          <w:szCs w:val="24"/>
          <w:lang w:val="ru-RU" w:eastAsia="ru-RU"/>
        </w:rPr>
      </w:pPr>
      <w:r>
        <w:rPr>
          <w:kern w:val="1"/>
          <w:sz w:val="24"/>
          <w:szCs w:val="24"/>
          <w:lang w:eastAsia="ar-SA"/>
        </w:rPr>
        <w:t xml:space="preserve">3) </w:t>
      </w:r>
      <w:r>
        <w:rPr>
          <w:rFonts w:hint="default"/>
          <w:kern w:val="1"/>
          <w:sz w:val="24"/>
          <w:szCs w:val="24"/>
          <w:lang w:val="ru-RU" w:eastAsia="ar-SA"/>
        </w:rPr>
        <w:t xml:space="preserve"> Мурзина Наталья Владимировна (учитель, МБОУ Парамоновская ООШ)</w:t>
      </w:r>
    </w:p>
    <w:p>
      <w:pPr>
        <w:suppressAutoHyphens/>
        <w:spacing w:after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>
        <w:rPr>
          <w:kern w:val="1"/>
          <w:sz w:val="24"/>
          <w:szCs w:val="24"/>
          <w:lang w:val="ru-RU" w:eastAsia="ar-SA"/>
        </w:rPr>
        <w:t xml:space="preserve"> Божкова Маргарита Алексеевна</w:t>
      </w:r>
      <w:r>
        <w:rPr>
          <w:kern w:val="1"/>
          <w:sz w:val="24"/>
          <w:szCs w:val="24"/>
          <w:lang w:eastAsia="ar-SA"/>
        </w:rPr>
        <w:t>.</w:t>
      </w:r>
    </w:p>
    <w:p>
      <w:pPr>
        <w:suppressAutoHyphens/>
        <w:spacing w:after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3. Настоящее решение вступает в силу со дня его принятия.</w:t>
      </w:r>
    </w:p>
    <w:p>
      <w:pPr>
        <w:suppressAutoHyphens/>
        <w:spacing w:after="0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4. Настоящее решение подлежит официальному опубликованию.</w:t>
      </w:r>
    </w:p>
    <w:p>
      <w:pPr>
        <w:ind w:firstLine="0"/>
        <w:jc w:val="both"/>
        <w:rPr>
          <w:sz w:val="24"/>
          <w:szCs w:val="24"/>
        </w:rPr>
      </w:pPr>
    </w:p>
    <w:tbl>
      <w:tblPr>
        <w:tblStyle w:val="3"/>
        <w:tblpPr w:leftFromText="180" w:rightFromText="180" w:vertAnchor="text" w:horzAnchor="margin" w:tblpY="-64"/>
        <w:tblW w:w="980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9"/>
        <w:gridCol w:w="303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2" w:hRule="atLeast"/>
        </w:trPr>
        <w:tc>
          <w:tcPr>
            <w:tcW w:w="676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Председатель Собрания депутатов-</w:t>
            </w:r>
          </w:p>
          <w:p>
            <w:pPr>
              <w:spacing w:after="0"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Парамоновского сельского поселения</w:t>
            </w:r>
          </w:p>
        </w:tc>
        <w:tc>
          <w:tcPr>
            <w:tcW w:w="3035" w:type="dxa"/>
          </w:tcPr>
          <w:p>
            <w:pPr>
              <w:spacing w:after="0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>
            <w:pPr>
              <w:spacing w:after="0"/>
              <w:ind w:firstLine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В.Г.Грицаев</w:t>
            </w:r>
          </w:p>
        </w:tc>
      </w:tr>
    </w:tbl>
    <w:p>
      <w:pPr>
        <w:spacing w:after="0"/>
        <w:ind w:firstLine="0"/>
        <w:jc w:val="both"/>
        <w:rPr>
          <w:sz w:val="27"/>
          <w:szCs w:val="27"/>
          <w:lang w:val="ru-RU"/>
        </w:rPr>
      </w:pPr>
    </w:p>
    <w:sectPr>
      <w:pgSz w:w="11905" w:h="16838"/>
      <w:pgMar w:top="761" w:right="850" w:bottom="1134" w:left="130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2B0E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1CE"/>
    <w:rsid w:val="0016646C"/>
    <w:rsid w:val="00167BBB"/>
    <w:rsid w:val="00176EEC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310D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70F"/>
    <w:rsid w:val="004E5F8C"/>
    <w:rsid w:val="004F0729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2AC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1B36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29E9"/>
    <w:rsid w:val="00761F37"/>
    <w:rsid w:val="00765570"/>
    <w:rsid w:val="0077173C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376E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4A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520E"/>
    <w:rsid w:val="00A81C5F"/>
    <w:rsid w:val="00A86960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968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6E2B"/>
    <w:rsid w:val="00BC181F"/>
    <w:rsid w:val="00BD47B8"/>
    <w:rsid w:val="00BE38B8"/>
    <w:rsid w:val="00BE50AD"/>
    <w:rsid w:val="00BE5223"/>
    <w:rsid w:val="00BE677F"/>
    <w:rsid w:val="00BF73FB"/>
    <w:rsid w:val="00BF766B"/>
    <w:rsid w:val="00BF7FB7"/>
    <w:rsid w:val="00C03AFC"/>
    <w:rsid w:val="00C04F97"/>
    <w:rsid w:val="00C102C0"/>
    <w:rsid w:val="00C130C6"/>
    <w:rsid w:val="00C16371"/>
    <w:rsid w:val="00C23D08"/>
    <w:rsid w:val="00C240DE"/>
    <w:rsid w:val="00C24635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394F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1A64"/>
    <w:rsid w:val="00FE4277"/>
    <w:rsid w:val="00FE5E71"/>
    <w:rsid w:val="00FE6D90"/>
    <w:rsid w:val="00FF0EAF"/>
    <w:rsid w:val="00FF2215"/>
    <w:rsid w:val="00FF47C7"/>
    <w:rsid w:val="00FF4CAF"/>
    <w:rsid w:val="00FF54D4"/>
    <w:rsid w:val="00FF65A8"/>
    <w:rsid w:val="012A2282"/>
    <w:rsid w:val="01A9487B"/>
    <w:rsid w:val="14885C09"/>
    <w:rsid w:val="1AF7110B"/>
    <w:rsid w:val="37003208"/>
    <w:rsid w:val="42BB59F7"/>
    <w:rsid w:val="51347819"/>
    <w:rsid w:val="6D412E52"/>
    <w:rsid w:val="6DAE6484"/>
    <w:rsid w:val="7AE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  <w:ind w:firstLine="709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Title"/>
    <w:basedOn w:val="1"/>
    <w:link w:val="10"/>
    <w:qFormat/>
    <w:uiPriority w:val="99"/>
    <w:pPr>
      <w:ind w:firstLine="0"/>
      <w:jc w:val="center"/>
    </w:pPr>
    <w:rPr>
      <w:rFonts w:eastAsia="Times New Roman"/>
      <w:szCs w:val="24"/>
      <w:lang w:eastAsia="ru-RU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onsPlusNormal"/>
    <w:qFormat/>
    <w:uiPriority w:val="9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eastAsia="Calibri" w:cs="Arial"/>
      <w:sz w:val="16"/>
      <w:szCs w:val="16"/>
      <w:lang w:val="ru-RU" w:eastAsia="ar-SA" w:bidi="ar-SA"/>
    </w:rPr>
  </w:style>
  <w:style w:type="character" w:customStyle="1" w:styleId="10">
    <w:name w:val="Название Знак"/>
    <w:basedOn w:val="2"/>
    <w:link w:val="6"/>
    <w:qFormat/>
    <w:locked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Текст выноски Знак"/>
    <w:basedOn w:val="2"/>
    <w:link w:val="4"/>
    <w:semiHidden/>
    <w:qFormat/>
    <w:uiPriority w:val="99"/>
    <w:rPr>
      <w:sz w:val="0"/>
      <w:szCs w:val="0"/>
      <w:lang w:eastAsia="en-US"/>
    </w:rPr>
  </w:style>
  <w:style w:type="character" w:customStyle="1" w:styleId="12">
    <w:name w:val="Верхний колонтитул Знак"/>
    <w:basedOn w:val="2"/>
    <w:link w:val="5"/>
    <w:qFormat/>
    <w:uiPriority w:val="99"/>
    <w:rPr>
      <w:sz w:val="28"/>
      <w:szCs w:val="28"/>
      <w:lang w:eastAsia="en-US"/>
    </w:rPr>
  </w:style>
  <w:style w:type="character" w:customStyle="1" w:styleId="13">
    <w:name w:val="Нижний колонтитул Знак"/>
    <w:basedOn w:val="2"/>
    <w:link w:val="7"/>
    <w:qFormat/>
    <w:uiPriority w:val="99"/>
    <w:rPr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1</Pages>
  <Words>216</Words>
  <Characters>1233</Characters>
  <Lines>10</Lines>
  <Paragraphs>2</Paragraphs>
  <TotalTime>94</TotalTime>
  <ScaleCrop>false</ScaleCrop>
  <LinksUpToDate>false</LinksUpToDate>
  <CharactersWithSpaces>1447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2015-01-23T07:44:00Z</dcterms:created>
  <dc:creator>Даниленко М.В.</dc:creator>
  <cp:lastModifiedBy>Пользователь</cp:lastModifiedBy>
  <cp:lastPrinted>2021-08-23T08:42:00Z</cp:lastPrinted>
  <dcterms:modified xsi:type="dcterms:W3CDTF">2021-08-24T10:40:53Z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