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CC" w:rsidRDefault="00A73FCC" w:rsidP="00A73FCC">
      <w:pPr>
        <w:pStyle w:val="a3"/>
      </w:pPr>
      <w:r>
        <w:t>РОССИЙСКАЯ ФЕДЕРАЦИЯ</w:t>
      </w:r>
    </w:p>
    <w:p w:rsidR="00A73FCC" w:rsidRDefault="00A73FCC" w:rsidP="00A73FC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73FCC" w:rsidRDefault="00A73FCC" w:rsidP="00A73FCC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73FCC" w:rsidRDefault="00A73FCC" w:rsidP="00A73FCC">
      <w:pPr>
        <w:rPr>
          <w:sz w:val="28"/>
        </w:rPr>
      </w:pPr>
    </w:p>
    <w:p w:rsidR="00A73FCC" w:rsidRDefault="00A73FCC" w:rsidP="00A73FCC">
      <w:pPr>
        <w:jc w:val="center"/>
        <w:rPr>
          <w:sz w:val="28"/>
        </w:rPr>
      </w:pPr>
      <w:r>
        <w:rPr>
          <w:sz w:val="28"/>
        </w:rPr>
        <w:t>СОБРАНИЕ ДЕПУТАТОВ ПАРАМОНОВСКОГО СЕЛЬСКОГО ПОСЕЛЕНИЯ</w:t>
      </w:r>
    </w:p>
    <w:p w:rsidR="00A73FCC" w:rsidRDefault="00A73FCC" w:rsidP="00A73FCC">
      <w:pPr>
        <w:jc w:val="center"/>
        <w:rPr>
          <w:sz w:val="28"/>
        </w:rPr>
      </w:pPr>
    </w:p>
    <w:p w:rsidR="00A73FCC" w:rsidRPr="001651CE" w:rsidRDefault="00A73FCC" w:rsidP="00A73FCC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73FCC" w:rsidRDefault="00A73FCC" w:rsidP="00A73FCC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4751"/>
      </w:tblGrid>
      <w:tr w:rsidR="00A73FCC" w:rsidTr="00743AC4">
        <w:tc>
          <w:tcPr>
            <w:tcW w:w="5210" w:type="dxa"/>
          </w:tcPr>
          <w:p w:rsidR="00A73FCC" w:rsidRDefault="00A73FCC" w:rsidP="00743AC4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73FCC" w:rsidRDefault="00CE74C1" w:rsidP="00CE74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марта</w:t>
            </w:r>
            <w:r w:rsidR="00A73FC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73FCC">
              <w:rPr>
                <w:sz w:val="28"/>
              </w:rPr>
              <w:t xml:space="preserve"> года</w:t>
            </w:r>
          </w:p>
        </w:tc>
      </w:tr>
    </w:tbl>
    <w:p w:rsidR="00A73FCC" w:rsidRDefault="00A73FCC" w:rsidP="00A73FC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A73FCC" w:rsidTr="00743A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73FCC" w:rsidRDefault="00A73FCC" w:rsidP="00743AC4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Парамоновское</w:t>
            </w:r>
            <w:proofErr w:type="spellEnd"/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73FCC" w:rsidRDefault="00A73FCC" w:rsidP="00A73FCC">
      <w:pPr>
        <w:jc w:val="both"/>
        <w:rPr>
          <w:sz w:val="28"/>
          <w:szCs w:val="28"/>
        </w:rPr>
      </w:pPr>
    </w:p>
    <w:p w:rsidR="00A73FCC" w:rsidRDefault="00A73FCC" w:rsidP="00A73FCC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A73FCC" w:rsidRPr="0093612E" w:rsidRDefault="00A73FCC" w:rsidP="00A73FCC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Парамоновское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Парамоновское</w:t>
      </w:r>
      <w:proofErr w:type="spellEnd"/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Парамоновского</w:t>
      </w:r>
      <w:r w:rsidRPr="0093612E">
        <w:rPr>
          <w:sz w:val="28"/>
          <w:szCs w:val="28"/>
        </w:rPr>
        <w:t xml:space="preserve"> сельского поселения</w:t>
      </w:r>
    </w:p>
    <w:p w:rsidR="00A73FCC" w:rsidRDefault="00A73FCC" w:rsidP="00A73F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73FCC" w:rsidRDefault="00A73FCC" w:rsidP="00A73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73FCC" w:rsidRDefault="00A73FCC" w:rsidP="00A73FCC">
      <w:pPr>
        <w:jc w:val="center"/>
        <w:rPr>
          <w:color w:val="000000"/>
        </w:rPr>
      </w:pPr>
    </w:p>
    <w:p w:rsidR="00A73FCC" w:rsidRPr="0093612E" w:rsidRDefault="00A73FCC" w:rsidP="00A73FCC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A73FCC" w:rsidRPr="00490AF5" w:rsidRDefault="00A73FCC" w:rsidP="00A73FCC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1</w:t>
      </w:r>
      <w:r w:rsidRPr="00490AF5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>подпункт 17 пункта 1 статьи 2</w:t>
      </w:r>
      <w:r w:rsidRPr="00490AF5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A73FCC" w:rsidRDefault="00A73FCC" w:rsidP="00A73FCC">
      <w:pPr>
        <w:spacing w:line="240" w:lineRule="atLeast"/>
        <w:ind w:left="1069"/>
        <w:jc w:val="both"/>
        <w:rPr>
          <w:color w:val="000000" w:themeColor="text1"/>
          <w:sz w:val="28"/>
          <w:szCs w:val="28"/>
          <w:lang w:eastAsia="hy-AM"/>
        </w:rPr>
      </w:pPr>
      <w:r w:rsidRPr="00605E3A">
        <w:rPr>
          <w:color w:val="000000" w:themeColor="text1"/>
          <w:sz w:val="28"/>
          <w:szCs w:val="28"/>
          <w:lang w:eastAsia="hy-AM"/>
        </w:rPr>
        <w:t xml:space="preserve">«17) </w:t>
      </w:r>
      <w:r w:rsidRPr="00605E3A">
        <w:rPr>
          <w:color w:val="000000" w:themeColor="text1"/>
          <w:sz w:val="28"/>
          <w:szCs w:val="28"/>
        </w:rPr>
        <w:t xml:space="preserve">участвует в организации деятельности по </w:t>
      </w:r>
      <w:r w:rsidRPr="00490AF5">
        <w:rPr>
          <w:sz w:val="28"/>
          <w:szCs w:val="28"/>
          <w:lang w:eastAsia="hy-AM"/>
        </w:rPr>
        <w:t>накоплению</w:t>
      </w:r>
      <w:r w:rsidRPr="00605E3A">
        <w:rPr>
          <w:color w:val="000000" w:themeColor="text1"/>
          <w:sz w:val="28"/>
          <w:szCs w:val="28"/>
          <w:lang w:eastAsia="hy-AM"/>
        </w:rPr>
        <w:t xml:space="preserve"> (в том числе раздельному </w:t>
      </w:r>
      <w:r w:rsidRPr="00490AF5">
        <w:rPr>
          <w:sz w:val="28"/>
          <w:szCs w:val="28"/>
          <w:lang w:eastAsia="hy-AM"/>
        </w:rPr>
        <w:t>накоплению)</w:t>
      </w:r>
      <w:r w:rsidRPr="00605E3A">
        <w:rPr>
          <w:color w:val="000000" w:themeColor="text1"/>
          <w:sz w:val="28"/>
          <w:szCs w:val="28"/>
          <w:lang w:eastAsia="hy-AM"/>
        </w:rPr>
        <w:t xml:space="preserve"> и транспортированию твердых коммунальных отходов</w:t>
      </w:r>
      <w:r>
        <w:rPr>
          <w:color w:val="000000" w:themeColor="text1"/>
          <w:sz w:val="28"/>
          <w:szCs w:val="28"/>
          <w:lang w:eastAsia="hy-AM"/>
        </w:rPr>
        <w:t>»</w:t>
      </w:r>
    </w:p>
    <w:p w:rsidR="00A73FCC" w:rsidRPr="00A73FCC" w:rsidRDefault="00A73FCC" w:rsidP="00A73FCC">
      <w:pPr>
        <w:spacing w:line="240" w:lineRule="atLeast"/>
        <w:jc w:val="both"/>
        <w:rPr>
          <w:b/>
          <w:sz w:val="28"/>
          <w:szCs w:val="28"/>
          <w:lang w:eastAsia="hy-AM"/>
        </w:rPr>
      </w:pPr>
      <w:r w:rsidRPr="00A73FCC">
        <w:rPr>
          <w:sz w:val="28"/>
          <w:szCs w:val="28"/>
          <w:lang w:eastAsia="hy-AM"/>
        </w:rPr>
        <w:t xml:space="preserve">        </w:t>
      </w:r>
      <w:r w:rsidRPr="00A73FCC">
        <w:rPr>
          <w:b/>
          <w:sz w:val="28"/>
          <w:szCs w:val="28"/>
          <w:lang w:eastAsia="hy-AM"/>
        </w:rPr>
        <w:t>2)Подпункт 32 пункта 1 статьи 2 изложить в новой редакции:</w:t>
      </w:r>
    </w:p>
    <w:p w:rsidR="00A73FCC" w:rsidRDefault="00A73FCC" w:rsidP="00A73FCC">
      <w:pPr>
        <w:spacing w:line="240" w:lineRule="atLeast"/>
        <w:ind w:firstLine="709"/>
        <w:jc w:val="both"/>
        <w:rPr>
          <w:sz w:val="28"/>
          <w:szCs w:val="28"/>
        </w:rPr>
      </w:pPr>
      <w:r w:rsidRPr="00A73FCC">
        <w:rPr>
          <w:sz w:val="28"/>
          <w:szCs w:val="28"/>
        </w:rPr>
        <w:t>«32) участие в соответствии с Федеральным законом от 24 июля 2007         года № 221-ФЗ «О кадастровой деятельности» в выполнении комплексных кадастровых работ</w:t>
      </w:r>
      <w:proofErr w:type="gramStart"/>
      <w:r w:rsidRPr="00A73FCC">
        <w:rPr>
          <w:sz w:val="28"/>
          <w:szCs w:val="28"/>
        </w:rPr>
        <w:t xml:space="preserve">.»  </w:t>
      </w:r>
      <w:proofErr w:type="gramEnd"/>
    </w:p>
    <w:p w:rsidR="00A73FCC" w:rsidRPr="00CE74C1" w:rsidRDefault="00CE74C1" w:rsidP="00CE74C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74C1">
        <w:rPr>
          <w:b/>
          <w:sz w:val="28"/>
          <w:szCs w:val="28"/>
        </w:rPr>
        <w:t>3)</w:t>
      </w:r>
      <w:r w:rsidR="00A73FCC" w:rsidRPr="00CE74C1">
        <w:rPr>
          <w:b/>
          <w:sz w:val="28"/>
          <w:szCs w:val="28"/>
        </w:rPr>
        <w:t>Пункт 3 стать 9 изложить в новой редакции</w:t>
      </w:r>
      <w:r w:rsidRPr="00CE74C1">
        <w:rPr>
          <w:b/>
          <w:sz w:val="28"/>
          <w:szCs w:val="28"/>
        </w:rPr>
        <w:t>:</w:t>
      </w:r>
    </w:p>
    <w:p w:rsidR="00A73FCC" w:rsidRPr="00A73FCC" w:rsidRDefault="00CE74C1" w:rsidP="00CE74C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CE74C1">
        <w:rPr>
          <w:sz w:val="28"/>
          <w:szCs w:val="28"/>
        </w:rPr>
        <w:t xml:space="preserve">3. </w:t>
      </w:r>
      <w:proofErr w:type="gramStart"/>
      <w:r w:rsidR="00A73FCC" w:rsidRPr="00CE74C1">
        <w:rPr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</w:t>
      </w:r>
      <w:proofErr w:type="gramEnd"/>
      <w:r w:rsidR="00A73FCC" w:rsidRPr="00CE74C1">
        <w:rPr>
          <w:sz w:val="28"/>
          <w:szCs w:val="28"/>
        </w:rPr>
        <w:t xml:space="preserve"> депутатов Парамоновского сельского поселения, а в случае если срок полномочий истекает в год </w:t>
      </w:r>
      <w:proofErr w:type="gramStart"/>
      <w:r w:rsidR="00A73FCC" w:rsidRPr="00CE74C1">
        <w:rPr>
          <w:sz w:val="28"/>
          <w:szCs w:val="28"/>
        </w:rPr>
        <w:t xml:space="preserve">проведения выборов депутатов Государственной Думы </w:t>
      </w:r>
      <w:r w:rsidR="00A73FCC" w:rsidRPr="00CE74C1">
        <w:rPr>
          <w:sz w:val="28"/>
          <w:szCs w:val="28"/>
        </w:rPr>
        <w:lastRenderedPageBreak/>
        <w:t>Федерального Собрания Российской Федерации очередного</w:t>
      </w:r>
      <w:proofErr w:type="gramEnd"/>
      <w:r w:rsidR="00A73FCC" w:rsidRPr="00CE74C1">
        <w:rPr>
          <w:sz w:val="28"/>
          <w:szCs w:val="28"/>
        </w:rPr>
        <w:t xml:space="preserve"> созыва, - день голосования на указанных выборах.</w:t>
      </w:r>
      <w:r>
        <w:rPr>
          <w:sz w:val="28"/>
          <w:szCs w:val="28"/>
        </w:rPr>
        <w:t>»</w:t>
      </w:r>
      <w:r w:rsidR="00A73FCC" w:rsidRPr="00A73FCC">
        <w:rPr>
          <w:sz w:val="28"/>
          <w:szCs w:val="28"/>
        </w:rPr>
        <w:t xml:space="preserve">                                     </w:t>
      </w:r>
    </w:p>
    <w:p w:rsidR="00A73FCC" w:rsidRPr="005770F8" w:rsidRDefault="00CE74C1" w:rsidP="00A73FC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</w:t>
      </w:r>
      <w:r w:rsidR="00A73FCC">
        <w:rPr>
          <w:b/>
          <w:sz w:val="28"/>
          <w:szCs w:val="28"/>
        </w:rPr>
        <w:t>)</w:t>
      </w:r>
      <w:r w:rsidR="00A73FCC" w:rsidRPr="005770F8">
        <w:rPr>
          <w:b/>
          <w:sz w:val="28"/>
          <w:szCs w:val="28"/>
        </w:rPr>
        <w:t>Пункт 1 статьи 3 дополнить подпунктом 16:</w:t>
      </w:r>
    </w:p>
    <w:p w:rsidR="00A73FCC" w:rsidRDefault="00A73FCC" w:rsidP="00A73FCC">
      <w:pPr>
        <w:spacing w:line="240" w:lineRule="atLeast"/>
        <w:ind w:firstLine="576"/>
        <w:jc w:val="both"/>
        <w:rPr>
          <w:color w:val="000000"/>
          <w:sz w:val="28"/>
          <w:szCs w:val="28"/>
          <w:lang w:eastAsia="hy-AM"/>
        </w:rPr>
      </w:pPr>
      <w:r w:rsidRPr="000F2D12">
        <w:rPr>
          <w:sz w:val="28"/>
          <w:szCs w:val="28"/>
        </w:rPr>
        <w:t>«</w:t>
      </w:r>
      <w:r w:rsidRPr="000F2D12">
        <w:rPr>
          <w:color w:val="000000"/>
          <w:sz w:val="28"/>
          <w:szCs w:val="28"/>
          <w:lang w:eastAsia="hy-AM"/>
        </w:rPr>
        <w:t xml:space="preserve">16) осуществление мероприятий по защите прав потребителей, предусмотренных </w:t>
      </w:r>
      <w:hyperlink r:id="rId6" w:history="1">
        <w:r w:rsidRPr="000F2D12">
          <w:rPr>
            <w:color w:val="000000"/>
            <w:sz w:val="28"/>
            <w:szCs w:val="28"/>
            <w:lang w:eastAsia="hy-AM"/>
          </w:rPr>
          <w:t>Законом</w:t>
        </w:r>
      </w:hyperlink>
      <w:r w:rsidRPr="000F2D12">
        <w:rPr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потребителей».</w:t>
      </w:r>
    </w:p>
    <w:p w:rsidR="00A73FCC" w:rsidRPr="005770F8" w:rsidRDefault="00CE74C1" w:rsidP="00A73FCC">
      <w:pPr>
        <w:spacing w:line="240" w:lineRule="atLeast"/>
        <w:ind w:left="567"/>
        <w:jc w:val="both"/>
        <w:rPr>
          <w:b/>
          <w:color w:val="000000"/>
          <w:sz w:val="28"/>
          <w:szCs w:val="28"/>
          <w:lang w:eastAsia="hy-AM"/>
        </w:rPr>
      </w:pPr>
      <w:r>
        <w:rPr>
          <w:b/>
          <w:color w:val="000000"/>
          <w:sz w:val="28"/>
          <w:szCs w:val="28"/>
          <w:lang w:eastAsia="hy-AM"/>
        </w:rPr>
        <w:t>5</w:t>
      </w:r>
      <w:r w:rsidR="00A73FCC">
        <w:rPr>
          <w:b/>
          <w:color w:val="000000"/>
          <w:sz w:val="28"/>
          <w:szCs w:val="28"/>
          <w:lang w:eastAsia="hy-AM"/>
        </w:rPr>
        <w:t>)</w:t>
      </w:r>
      <w:r w:rsidR="00A73FCC" w:rsidRPr="005770F8">
        <w:rPr>
          <w:b/>
          <w:color w:val="000000"/>
          <w:sz w:val="28"/>
          <w:szCs w:val="28"/>
          <w:lang w:eastAsia="hy-AM"/>
        </w:rPr>
        <w:t>Пункт 13 части 1 статьи 3 изложить в новой редакции:</w:t>
      </w:r>
    </w:p>
    <w:p w:rsidR="00A73FCC" w:rsidRPr="00CE74C1" w:rsidRDefault="00A73FCC" w:rsidP="00CE74C1">
      <w:pPr>
        <w:pStyle w:val="a5"/>
        <w:spacing w:line="240" w:lineRule="atLeast"/>
        <w:ind w:left="927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>«13)осуществление деятельности по обращению с животными без владельцев, обитающими на территории Парамоновского сельского поселения</w:t>
      </w:r>
      <w:proofErr w:type="gramStart"/>
      <w:r>
        <w:rPr>
          <w:color w:val="000000"/>
          <w:sz w:val="28"/>
          <w:szCs w:val="28"/>
          <w:lang w:eastAsia="hy-AM"/>
        </w:rPr>
        <w:t>.»</w:t>
      </w:r>
      <w:proofErr w:type="gramEnd"/>
    </w:p>
    <w:p w:rsidR="00A73FCC" w:rsidRPr="000F2D12" w:rsidRDefault="00A73FCC" w:rsidP="00A73FCC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</w:t>
      </w:r>
      <w:r w:rsidR="00CE74C1">
        <w:rPr>
          <w:b/>
          <w:sz w:val="28"/>
          <w:szCs w:val="28"/>
        </w:rPr>
        <w:t>6</w:t>
      </w:r>
      <w:r w:rsidRPr="000D6D8B">
        <w:rPr>
          <w:b/>
          <w:sz w:val="28"/>
          <w:szCs w:val="28"/>
        </w:rPr>
        <w:t>) Дополнить статьей 12</w:t>
      </w:r>
      <w:r w:rsidRPr="000D6D8B">
        <w:rPr>
          <w:b/>
          <w:sz w:val="28"/>
          <w:szCs w:val="28"/>
          <w:vertAlign w:val="superscript"/>
        </w:rPr>
        <w:t>1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F2D12">
        <w:rPr>
          <w:sz w:val="28"/>
          <w:szCs w:val="28"/>
        </w:rPr>
        <w:t>Статья 12</w:t>
      </w:r>
      <w:r w:rsidRPr="000F2D12">
        <w:rPr>
          <w:sz w:val="28"/>
          <w:szCs w:val="28"/>
          <w:vertAlign w:val="superscript"/>
        </w:rPr>
        <w:t>1</w:t>
      </w:r>
      <w:r w:rsidRPr="000F2D12">
        <w:rPr>
          <w:sz w:val="28"/>
          <w:szCs w:val="28"/>
        </w:rPr>
        <w:t>. Староста сельского населенного пункта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0F2D12">
        <w:rPr>
          <w:sz w:val="28"/>
          <w:szCs w:val="28"/>
        </w:rPr>
        <w:br/>
        <w:t xml:space="preserve">и жителей сельского населенного пункта при решении вопросов местного значения в сельском населенном пункте, расположенном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Парамо</w:t>
      </w:r>
      <w:r w:rsidRPr="000F2D12">
        <w:rPr>
          <w:sz w:val="28"/>
          <w:szCs w:val="28"/>
        </w:rPr>
        <w:t>новском</w:t>
      </w:r>
      <w:proofErr w:type="spellEnd"/>
      <w:r w:rsidRPr="000F2D12">
        <w:rPr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2. Староста сельского населенного пункта наз</w:t>
      </w:r>
      <w:r>
        <w:rPr>
          <w:sz w:val="28"/>
          <w:szCs w:val="28"/>
        </w:rPr>
        <w:t>начается Собранием депутатов Парамо</w:t>
      </w:r>
      <w:r w:rsidRPr="000F2D12">
        <w:rPr>
          <w:sz w:val="28"/>
          <w:szCs w:val="28"/>
        </w:rPr>
        <w:t>новского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1) </w:t>
      </w:r>
      <w:proofErr w:type="gramStart"/>
      <w:r w:rsidRPr="000F2D12">
        <w:rPr>
          <w:sz w:val="28"/>
          <w:szCs w:val="28"/>
        </w:rPr>
        <w:t>замещающее</w:t>
      </w:r>
      <w:proofErr w:type="gramEnd"/>
      <w:r w:rsidRPr="000F2D1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2) </w:t>
      </w:r>
      <w:proofErr w:type="gramStart"/>
      <w:r w:rsidRPr="000F2D12">
        <w:rPr>
          <w:sz w:val="28"/>
          <w:szCs w:val="28"/>
        </w:rPr>
        <w:t>признанное</w:t>
      </w:r>
      <w:proofErr w:type="gramEnd"/>
      <w:r w:rsidRPr="000F2D12">
        <w:rPr>
          <w:sz w:val="28"/>
          <w:szCs w:val="28"/>
        </w:rPr>
        <w:t xml:space="preserve"> судом недееспособным или ограниченно дееспособным;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3) </w:t>
      </w:r>
      <w:proofErr w:type="gramStart"/>
      <w:r w:rsidRPr="000F2D12">
        <w:rPr>
          <w:sz w:val="28"/>
          <w:szCs w:val="28"/>
        </w:rPr>
        <w:t>имеющее</w:t>
      </w:r>
      <w:proofErr w:type="gramEnd"/>
      <w:r w:rsidRPr="000F2D12">
        <w:rPr>
          <w:sz w:val="28"/>
          <w:szCs w:val="28"/>
        </w:rPr>
        <w:t xml:space="preserve"> непогашенную или неснятую судимость.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0F2D12">
        <w:rPr>
          <w:sz w:val="28"/>
          <w:szCs w:val="28"/>
        </w:rPr>
        <w:br/>
        <w:t>5 лет.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Полномочия старосты сельского населенного пункта прекращаются досрочно п</w:t>
      </w:r>
      <w:r w:rsidR="00A40A35">
        <w:rPr>
          <w:sz w:val="28"/>
          <w:szCs w:val="28"/>
        </w:rPr>
        <w:t>о решению Собрания депутатов Парамо</w:t>
      </w:r>
      <w:r w:rsidRPr="000F2D12">
        <w:rPr>
          <w:sz w:val="28"/>
          <w:szCs w:val="28"/>
        </w:rPr>
        <w:t xml:space="preserve">новского сельского поселения по представлению схода граждан сельского населенного пункта, а также в случаях, установленных </w:t>
      </w:r>
      <w:hyperlink r:id="rId7" w:history="1">
        <w:r w:rsidRPr="000F2D12">
          <w:rPr>
            <w:sz w:val="28"/>
            <w:szCs w:val="28"/>
          </w:rPr>
          <w:t>пунктами 1</w:t>
        </w:r>
      </w:hyperlink>
      <w:r w:rsidRPr="000F2D12">
        <w:rPr>
          <w:sz w:val="28"/>
          <w:szCs w:val="28"/>
        </w:rPr>
        <w:t xml:space="preserve"> - </w:t>
      </w:r>
      <w:hyperlink r:id="rId8" w:history="1">
        <w:r w:rsidRPr="000F2D12">
          <w:rPr>
            <w:sz w:val="28"/>
            <w:szCs w:val="28"/>
          </w:rPr>
          <w:t>7 части 10 статьи 40</w:t>
        </w:r>
      </w:hyperlink>
      <w:r w:rsidRPr="000F2D1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 xml:space="preserve">1) взаимодействует с органами местного самоуправления, </w:t>
      </w:r>
      <w:r w:rsidRPr="000F2D12">
        <w:rPr>
          <w:sz w:val="28"/>
          <w:szCs w:val="28"/>
        </w:rPr>
        <w:lastRenderedPageBreak/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3FCC" w:rsidRPr="000F2D12" w:rsidRDefault="00A73FCC" w:rsidP="00A73FCC">
      <w:pPr>
        <w:widowControl w:val="0"/>
        <w:autoSpaceDE w:val="0"/>
        <w:autoSpaceDN w:val="0"/>
        <w:adjustRightInd w:val="0"/>
        <w:ind w:firstLine="458"/>
        <w:jc w:val="both"/>
        <w:rPr>
          <w:sz w:val="28"/>
          <w:szCs w:val="28"/>
        </w:rPr>
      </w:pPr>
      <w:r w:rsidRPr="000F2D12">
        <w:rPr>
          <w:sz w:val="28"/>
          <w:szCs w:val="28"/>
        </w:rPr>
        <w:t>5) осуществляет иные полномочия и права, предусмотренные нормативным право</w:t>
      </w:r>
      <w:r>
        <w:rPr>
          <w:sz w:val="28"/>
          <w:szCs w:val="28"/>
        </w:rPr>
        <w:t>вым актом Собрания депутатов Парамо</w:t>
      </w:r>
      <w:r w:rsidRPr="000F2D12">
        <w:rPr>
          <w:sz w:val="28"/>
          <w:szCs w:val="28"/>
        </w:rPr>
        <w:t>новского сельского поселения в соответствии с областным законом.</w:t>
      </w:r>
    </w:p>
    <w:p w:rsidR="00152A70" w:rsidRDefault="00A73FCC" w:rsidP="00A73F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A1B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Парамоновского сельского поселения в соответствии с областным законом</w:t>
      </w:r>
      <w:proofErr w:type="gramStart"/>
      <w:r w:rsidRPr="00295A1B">
        <w:rPr>
          <w:sz w:val="28"/>
          <w:szCs w:val="28"/>
        </w:rPr>
        <w:t>.</w:t>
      </w:r>
      <w:r w:rsidR="00152A70">
        <w:rPr>
          <w:sz w:val="28"/>
          <w:szCs w:val="28"/>
        </w:rPr>
        <w:t>»</w:t>
      </w:r>
      <w:proofErr w:type="gramEnd"/>
    </w:p>
    <w:p w:rsidR="00A73FCC" w:rsidRPr="00FD5538" w:rsidRDefault="00A73FCC" w:rsidP="00A73F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4C1">
        <w:rPr>
          <w:sz w:val="28"/>
          <w:szCs w:val="28"/>
        </w:rPr>
        <w:t>7</w:t>
      </w:r>
      <w:r w:rsidRPr="00FD5538">
        <w:rPr>
          <w:b/>
          <w:sz w:val="28"/>
          <w:szCs w:val="28"/>
        </w:rPr>
        <w:t>) абзац первый части 2 статьи 13 изложить в новой редакции:</w:t>
      </w:r>
    </w:p>
    <w:p w:rsidR="00A73FCC" w:rsidRDefault="00A73FCC" w:rsidP="00A73FCC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«2.</w:t>
      </w:r>
      <w:r w:rsidRPr="00FD5538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 xml:space="preserve">Публичные слушания проводятся по инициативе населения, Собрания депутатов </w:t>
      </w:r>
      <w:r>
        <w:rPr>
          <w:sz w:val="28"/>
          <w:szCs w:val="28"/>
        </w:rPr>
        <w:t>Парамон</w:t>
      </w:r>
      <w:r w:rsidRPr="00605E3A">
        <w:rPr>
          <w:sz w:val="28"/>
          <w:szCs w:val="28"/>
        </w:rPr>
        <w:t xml:space="preserve">овского </w:t>
      </w:r>
      <w:r w:rsidRPr="003F7578">
        <w:rPr>
          <w:sz w:val="28"/>
          <w:szCs w:val="28"/>
        </w:rPr>
        <w:t xml:space="preserve">сельского поселения, </w:t>
      </w:r>
      <w:r w:rsidRPr="003F7578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 Собрания депутатов – главы Парамо</w:t>
      </w:r>
      <w:r w:rsidRPr="003F7578">
        <w:rPr>
          <w:bCs/>
          <w:sz w:val="28"/>
          <w:szCs w:val="28"/>
        </w:rPr>
        <w:t>новского сельского поселения</w:t>
      </w:r>
      <w:r w:rsidRPr="003F7578">
        <w:t xml:space="preserve"> </w:t>
      </w:r>
      <w:r>
        <w:rPr>
          <w:bCs/>
          <w:sz w:val="28"/>
          <w:szCs w:val="28"/>
        </w:rPr>
        <w:t>или главы Администрации Парамо</w:t>
      </w:r>
      <w:r w:rsidRPr="003F7578">
        <w:rPr>
          <w:bCs/>
          <w:sz w:val="28"/>
          <w:szCs w:val="28"/>
        </w:rPr>
        <w:t>новского сельского поселения</w:t>
      </w:r>
      <w:r>
        <w:rPr>
          <w:bCs/>
          <w:sz w:val="28"/>
          <w:szCs w:val="28"/>
        </w:rPr>
        <w:t>, осуществляющего свои полномочия на основе контракта</w:t>
      </w:r>
      <w:proofErr w:type="gramStart"/>
      <w:r w:rsidRPr="003F75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A73FCC" w:rsidRPr="007F4F00" w:rsidRDefault="00CE74C1" w:rsidP="00A73FCC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8</w:t>
      </w:r>
      <w:r w:rsidR="00A73FCC">
        <w:rPr>
          <w:b/>
          <w:bCs/>
          <w:sz w:val="28"/>
          <w:szCs w:val="28"/>
        </w:rPr>
        <w:t xml:space="preserve">) </w:t>
      </w:r>
      <w:r w:rsidR="00A73FCC" w:rsidRPr="007F4F00">
        <w:rPr>
          <w:b/>
          <w:bCs/>
          <w:sz w:val="28"/>
          <w:szCs w:val="28"/>
        </w:rPr>
        <w:t>абзац второй части 2 статьи 13 изложить в новой редакции:</w:t>
      </w:r>
    </w:p>
    <w:p w:rsidR="00A73FCC" w:rsidRDefault="00A73FCC" w:rsidP="00A73FC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F7578">
        <w:rPr>
          <w:sz w:val="28"/>
          <w:szCs w:val="28"/>
        </w:rPr>
        <w:t xml:space="preserve">Публичные слушания, проводимые по инициативе населения или Собрания депутатов </w:t>
      </w:r>
      <w:r>
        <w:rPr>
          <w:sz w:val="28"/>
          <w:szCs w:val="28"/>
        </w:rPr>
        <w:t>Парамо</w:t>
      </w:r>
      <w:r w:rsidRPr="003F7578">
        <w:rPr>
          <w:sz w:val="28"/>
          <w:szCs w:val="28"/>
        </w:rPr>
        <w:t xml:space="preserve">новского сельского поселения, назначаются Собранием депутатов </w:t>
      </w:r>
      <w:r>
        <w:rPr>
          <w:sz w:val="28"/>
          <w:szCs w:val="28"/>
        </w:rPr>
        <w:t>Парамо</w:t>
      </w:r>
      <w:r w:rsidRPr="003F7578">
        <w:rPr>
          <w:sz w:val="28"/>
          <w:szCs w:val="28"/>
        </w:rPr>
        <w:t xml:space="preserve">новского сельского поселения, а по инициативе </w:t>
      </w:r>
      <w:r w:rsidRPr="003F7578">
        <w:rPr>
          <w:bCs/>
          <w:sz w:val="28"/>
          <w:szCs w:val="28"/>
        </w:rPr>
        <w:t xml:space="preserve">председателя Собрания депутатов – главы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 xml:space="preserve">новского сельского поселения или главы Администрации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>новского сельского поселения</w:t>
      </w:r>
      <w:r>
        <w:rPr>
          <w:bCs/>
          <w:sz w:val="28"/>
          <w:szCs w:val="28"/>
        </w:rPr>
        <w:t>, осуществляющего свои полномочия на основе контракта,</w:t>
      </w:r>
      <w:r w:rsidRPr="003F7578">
        <w:rPr>
          <w:bCs/>
          <w:sz w:val="28"/>
          <w:szCs w:val="28"/>
        </w:rPr>
        <w:t xml:space="preserve"> </w:t>
      </w:r>
      <w:r w:rsidRPr="003F7578">
        <w:rPr>
          <w:sz w:val="28"/>
          <w:szCs w:val="28"/>
        </w:rPr>
        <w:t xml:space="preserve">– </w:t>
      </w:r>
      <w:r w:rsidRPr="003F7578">
        <w:rPr>
          <w:bCs/>
          <w:sz w:val="28"/>
          <w:szCs w:val="28"/>
        </w:rPr>
        <w:t xml:space="preserve">председателем Собрания депутатов – главой </w:t>
      </w:r>
      <w:r>
        <w:rPr>
          <w:bCs/>
          <w:sz w:val="28"/>
          <w:szCs w:val="28"/>
        </w:rPr>
        <w:t>Парамо</w:t>
      </w:r>
      <w:r w:rsidRPr="003F7578">
        <w:rPr>
          <w:bCs/>
          <w:sz w:val="28"/>
          <w:szCs w:val="28"/>
        </w:rPr>
        <w:t>новского сельского поселения</w:t>
      </w:r>
      <w:proofErr w:type="gramStart"/>
      <w:r w:rsidRPr="003F7578">
        <w:rPr>
          <w:sz w:val="28"/>
          <w:szCs w:val="28"/>
        </w:rPr>
        <w:t>.</w:t>
      </w:r>
      <w:r w:rsidR="00CE74C1">
        <w:rPr>
          <w:sz w:val="28"/>
          <w:szCs w:val="28"/>
        </w:rPr>
        <w:t>»</w:t>
      </w:r>
      <w:proofErr w:type="gramEnd"/>
    </w:p>
    <w:p w:rsidR="00A73FCC" w:rsidRPr="00490AF5" w:rsidRDefault="00A73FCC" w:rsidP="00A73FCC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CE74C1">
        <w:rPr>
          <w:b/>
          <w:color w:val="000000" w:themeColor="text1"/>
          <w:sz w:val="28"/>
          <w:szCs w:val="28"/>
        </w:rPr>
        <w:t>9</w:t>
      </w:r>
      <w:r w:rsidRPr="00490AF5">
        <w:rPr>
          <w:b/>
          <w:color w:val="000000" w:themeColor="text1"/>
          <w:sz w:val="28"/>
          <w:szCs w:val="28"/>
        </w:rPr>
        <w:t xml:space="preserve">)подпункт 17 пункта 1 </w:t>
      </w:r>
      <w:r>
        <w:rPr>
          <w:b/>
          <w:color w:val="000000" w:themeColor="text1"/>
          <w:sz w:val="28"/>
          <w:szCs w:val="28"/>
        </w:rPr>
        <w:t>статьи 33</w:t>
      </w:r>
      <w:r w:rsidRPr="00490AF5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A73FCC" w:rsidRDefault="00A73FCC" w:rsidP="00A73FCC">
      <w:pPr>
        <w:spacing w:line="240" w:lineRule="atLeast"/>
        <w:ind w:firstLine="709"/>
        <w:jc w:val="both"/>
        <w:rPr>
          <w:color w:val="000000" w:themeColor="text1"/>
          <w:sz w:val="28"/>
          <w:szCs w:val="28"/>
          <w:lang w:eastAsia="hy-AM"/>
        </w:rPr>
      </w:pPr>
      <w:r w:rsidRPr="00605E3A">
        <w:rPr>
          <w:color w:val="000000" w:themeColor="text1"/>
          <w:sz w:val="28"/>
          <w:szCs w:val="28"/>
          <w:lang w:eastAsia="hy-AM"/>
        </w:rPr>
        <w:t xml:space="preserve">«17) </w:t>
      </w:r>
      <w:r w:rsidRPr="00605E3A">
        <w:rPr>
          <w:color w:val="000000" w:themeColor="text1"/>
          <w:sz w:val="28"/>
          <w:szCs w:val="28"/>
        </w:rPr>
        <w:t xml:space="preserve">участвует в организации деятельности по </w:t>
      </w:r>
      <w:r w:rsidRPr="00490AF5">
        <w:rPr>
          <w:sz w:val="28"/>
          <w:szCs w:val="28"/>
          <w:lang w:eastAsia="hy-AM"/>
        </w:rPr>
        <w:t>накоплению</w:t>
      </w:r>
      <w:r w:rsidRPr="00605E3A">
        <w:rPr>
          <w:color w:val="000000" w:themeColor="text1"/>
          <w:sz w:val="28"/>
          <w:szCs w:val="28"/>
          <w:lang w:eastAsia="hy-AM"/>
        </w:rPr>
        <w:t xml:space="preserve"> (в том числе раздельному </w:t>
      </w:r>
      <w:r w:rsidRPr="00490AF5">
        <w:rPr>
          <w:sz w:val="28"/>
          <w:szCs w:val="28"/>
          <w:lang w:eastAsia="hy-AM"/>
        </w:rPr>
        <w:t>накоплению)</w:t>
      </w:r>
      <w:r w:rsidRPr="00605E3A">
        <w:rPr>
          <w:color w:val="000000" w:themeColor="text1"/>
          <w:sz w:val="28"/>
          <w:szCs w:val="28"/>
          <w:lang w:eastAsia="hy-AM"/>
        </w:rPr>
        <w:t xml:space="preserve"> и транспортированию твердых коммунальных отходов</w:t>
      </w:r>
      <w:proofErr w:type="gramStart"/>
      <w:r w:rsidRPr="00605E3A">
        <w:rPr>
          <w:color w:val="000000" w:themeColor="text1"/>
          <w:sz w:val="28"/>
          <w:szCs w:val="28"/>
          <w:lang w:eastAsia="hy-AM"/>
        </w:rPr>
        <w:t>;</w:t>
      </w:r>
      <w:r w:rsidR="00CE74C1">
        <w:rPr>
          <w:color w:val="000000" w:themeColor="text1"/>
          <w:sz w:val="28"/>
          <w:szCs w:val="28"/>
          <w:lang w:eastAsia="hy-AM"/>
        </w:rPr>
        <w:t>»</w:t>
      </w:r>
      <w:proofErr w:type="gramEnd"/>
    </w:p>
    <w:p w:rsidR="00A73FCC" w:rsidRPr="00CE74C1" w:rsidRDefault="00CE74C1" w:rsidP="00CE74C1">
      <w:pPr>
        <w:spacing w:line="240" w:lineRule="atLeast"/>
        <w:jc w:val="both"/>
        <w:rPr>
          <w:b/>
          <w:sz w:val="28"/>
          <w:szCs w:val="28"/>
          <w:lang w:eastAsia="hy-AM"/>
        </w:rPr>
      </w:pPr>
      <w:r>
        <w:rPr>
          <w:color w:val="FF0000"/>
          <w:sz w:val="28"/>
          <w:szCs w:val="28"/>
          <w:lang w:eastAsia="hy-AM"/>
        </w:rPr>
        <w:t xml:space="preserve">     </w:t>
      </w:r>
      <w:r w:rsidRPr="00CE74C1">
        <w:rPr>
          <w:b/>
          <w:sz w:val="28"/>
          <w:szCs w:val="28"/>
          <w:lang w:eastAsia="hy-AM"/>
        </w:rPr>
        <w:t>10)</w:t>
      </w:r>
      <w:r w:rsidR="00A73FCC" w:rsidRPr="00CE74C1">
        <w:rPr>
          <w:b/>
          <w:sz w:val="28"/>
          <w:szCs w:val="28"/>
          <w:lang w:eastAsia="hy-AM"/>
        </w:rPr>
        <w:t>Подпункт 45 пункта 1 статьи 33 изложить в новой редакции:</w:t>
      </w:r>
    </w:p>
    <w:p w:rsidR="00A73FCC" w:rsidRPr="00CE74C1" w:rsidRDefault="00CE74C1" w:rsidP="00CE7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CE74C1">
        <w:rPr>
          <w:sz w:val="28"/>
          <w:szCs w:val="28"/>
        </w:rPr>
        <w:t>45) участвует в соответствии с Федеральн</w:t>
      </w:r>
      <w:r>
        <w:rPr>
          <w:sz w:val="28"/>
          <w:szCs w:val="28"/>
        </w:rPr>
        <w:t xml:space="preserve">ым законом от 24 июля 2007 года </w:t>
      </w:r>
      <w:r w:rsidR="00A73FCC" w:rsidRPr="00CE74C1">
        <w:rPr>
          <w:sz w:val="28"/>
          <w:szCs w:val="28"/>
        </w:rPr>
        <w:t>№ 221-ФЗ «О кадастровой деятельности» в выполнении комплексных кадастровых работ</w:t>
      </w:r>
      <w:proofErr w:type="gramStart"/>
      <w:r w:rsidR="00A73FCC" w:rsidRPr="00CE74C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73FCC" w:rsidRPr="000D6D8B" w:rsidRDefault="00A73FCC" w:rsidP="00A73FC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6D8B">
        <w:rPr>
          <w:b/>
          <w:sz w:val="28"/>
          <w:szCs w:val="28"/>
        </w:rPr>
        <w:t xml:space="preserve"> </w:t>
      </w:r>
      <w:r w:rsidR="00CE74C1">
        <w:rPr>
          <w:b/>
          <w:sz w:val="28"/>
          <w:szCs w:val="28"/>
        </w:rPr>
        <w:t>11</w:t>
      </w:r>
      <w:r w:rsidRPr="000D6D8B">
        <w:rPr>
          <w:b/>
          <w:sz w:val="28"/>
          <w:szCs w:val="28"/>
        </w:rPr>
        <w:t>) Название статьи 43 изложить в новой редакции:</w:t>
      </w:r>
    </w:p>
    <w:p w:rsidR="00A73FCC" w:rsidRDefault="00A73FCC" w:rsidP="00A73FC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«Статья 43</w:t>
      </w:r>
      <w:r w:rsidRPr="00295A1B">
        <w:rPr>
          <w:color w:val="000000" w:themeColor="text1"/>
          <w:sz w:val="28"/>
          <w:szCs w:val="28"/>
        </w:rPr>
        <w:t>. Использование депутатом Собрания депутатов Парамоновского сельского поселения, председателем Собрания депутатов – главой Парамоновского сельского поселения средств связи</w:t>
      </w:r>
      <w:proofErr w:type="gramStart"/>
      <w:r w:rsidRPr="00295A1B">
        <w:rPr>
          <w:color w:val="000000" w:themeColor="text1"/>
          <w:sz w:val="28"/>
          <w:szCs w:val="28"/>
        </w:rPr>
        <w:t xml:space="preserve"> ,</w:t>
      </w:r>
      <w:proofErr w:type="gramEnd"/>
      <w:r w:rsidRPr="00295A1B">
        <w:rPr>
          <w:color w:val="000000" w:themeColor="text1"/>
          <w:sz w:val="28"/>
          <w:szCs w:val="28"/>
        </w:rPr>
        <w:t xml:space="preserve"> право на пользование транспортом</w:t>
      </w:r>
      <w:r w:rsidRPr="00295A1B">
        <w:rPr>
          <w:bCs/>
          <w:i/>
          <w:color w:val="000000" w:themeColor="text1"/>
          <w:sz w:val="28"/>
          <w:szCs w:val="28"/>
        </w:rPr>
        <w:t>.</w:t>
      </w:r>
      <w:r w:rsidRPr="00CF2A73">
        <w:rPr>
          <w:bCs/>
          <w:color w:val="000000" w:themeColor="text1"/>
          <w:sz w:val="28"/>
          <w:szCs w:val="28"/>
        </w:rPr>
        <w:t>»</w:t>
      </w:r>
    </w:p>
    <w:p w:rsidR="00A73FCC" w:rsidRPr="00CE74C1" w:rsidRDefault="00CE74C1" w:rsidP="00CE74C1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E74C1">
        <w:rPr>
          <w:b/>
          <w:bCs/>
          <w:sz w:val="28"/>
          <w:szCs w:val="28"/>
        </w:rPr>
        <w:t>12)</w:t>
      </w:r>
      <w:r w:rsidR="00A73FCC" w:rsidRPr="00CE74C1">
        <w:rPr>
          <w:b/>
          <w:bCs/>
          <w:sz w:val="28"/>
          <w:szCs w:val="28"/>
        </w:rPr>
        <w:t>Статью 43 дополнить пунктом  3 следующего содержания:</w:t>
      </w:r>
    </w:p>
    <w:p w:rsidR="00A73FCC" w:rsidRPr="00CE74C1" w:rsidRDefault="00A73FCC" w:rsidP="00CE7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4C1">
        <w:rPr>
          <w:sz w:val="28"/>
          <w:szCs w:val="28"/>
        </w:rPr>
        <w:t>«3. Председателю Собрания депутатов – главе Парамоновского сельского поселения в случае, если исполнение должностных обязанностей требует регулярных выездов, в порядке, установленном муниципальными правовыми актами, предоставляется право на транспортное обслуживание</w:t>
      </w:r>
      <w:proofErr w:type="gramStart"/>
      <w:r w:rsidRPr="00CE74C1">
        <w:rPr>
          <w:sz w:val="28"/>
          <w:szCs w:val="28"/>
        </w:rPr>
        <w:t>.»</w:t>
      </w:r>
      <w:proofErr w:type="gramEnd"/>
    </w:p>
    <w:p w:rsidR="00A73FCC" w:rsidRPr="000D6D8B" w:rsidRDefault="00CE74C1" w:rsidP="00A73FCC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13</w:t>
      </w:r>
      <w:r w:rsidR="00A73FCC" w:rsidRPr="000D6D8B">
        <w:rPr>
          <w:b/>
          <w:bCs/>
          <w:color w:val="000000" w:themeColor="text1"/>
          <w:sz w:val="28"/>
          <w:szCs w:val="28"/>
        </w:rPr>
        <w:t>)</w:t>
      </w:r>
      <w:r w:rsidR="00A73FCC" w:rsidRPr="000D6D8B">
        <w:rPr>
          <w:b/>
          <w:sz w:val="28"/>
          <w:szCs w:val="28"/>
        </w:rPr>
        <w:t xml:space="preserve"> Пункт 1 статьи 50 изложить в новой редакции:</w:t>
      </w:r>
    </w:p>
    <w:p w:rsidR="00A73FCC" w:rsidRPr="007E6A8C" w:rsidRDefault="00CE74C1" w:rsidP="00A73FC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605E3A">
        <w:rPr>
          <w:sz w:val="28"/>
          <w:szCs w:val="28"/>
        </w:rPr>
        <w:t xml:space="preserve">1. </w:t>
      </w:r>
      <w:proofErr w:type="gramStart"/>
      <w:r w:rsidR="00A73FCC" w:rsidRPr="00605E3A">
        <w:rPr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 w:rsidR="00A73FCC">
        <w:rPr>
          <w:sz w:val="28"/>
          <w:szCs w:val="28"/>
        </w:rPr>
        <w:t>Парамо</w:t>
      </w:r>
      <w:r w:rsidR="00A73FCC" w:rsidRPr="00605E3A">
        <w:rPr>
          <w:sz w:val="28"/>
          <w:szCs w:val="28"/>
        </w:rPr>
        <w:t xml:space="preserve">новского сельского поселения, председателем Собрания депутатов - главой </w:t>
      </w:r>
      <w:r w:rsidR="00A73FCC">
        <w:rPr>
          <w:sz w:val="28"/>
          <w:szCs w:val="28"/>
        </w:rPr>
        <w:t>Парамо</w:t>
      </w:r>
      <w:r w:rsidR="00A73FCC" w:rsidRPr="00605E3A">
        <w:rPr>
          <w:sz w:val="28"/>
          <w:szCs w:val="28"/>
        </w:rPr>
        <w:t xml:space="preserve">новского сельского поселения, главой Администрации </w:t>
      </w:r>
      <w:r w:rsidR="00A73FCC">
        <w:rPr>
          <w:sz w:val="28"/>
          <w:szCs w:val="28"/>
        </w:rPr>
        <w:t>Парамо</w:t>
      </w:r>
      <w:r w:rsidR="00A73FCC" w:rsidRPr="00605E3A">
        <w:rPr>
          <w:sz w:val="28"/>
          <w:szCs w:val="28"/>
        </w:rPr>
        <w:t xml:space="preserve">новского сельского поселения, иными должностными лицами местного самоуправления, органами местного самоуправления </w:t>
      </w:r>
      <w:r w:rsidR="00A73FCC">
        <w:rPr>
          <w:sz w:val="28"/>
          <w:szCs w:val="28"/>
        </w:rPr>
        <w:t>Мороз</w:t>
      </w:r>
      <w:r w:rsidR="00A73FCC" w:rsidRPr="00605E3A">
        <w:rPr>
          <w:sz w:val="28"/>
          <w:szCs w:val="28"/>
        </w:rPr>
        <w:t>овского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A73FCC" w:rsidRPr="00605E3A">
        <w:rPr>
          <w:color w:val="000000" w:themeColor="text1"/>
          <w:sz w:val="28"/>
          <w:szCs w:val="28"/>
        </w:rPr>
        <w:t>,</w:t>
      </w:r>
      <w:r w:rsidR="00A73FCC">
        <w:rPr>
          <w:color w:val="000000" w:themeColor="text1"/>
          <w:sz w:val="28"/>
          <w:szCs w:val="28"/>
        </w:rPr>
        <w:t xml:space="preserve"> Прокурором Морозовского района,</w:t>
      </w:r>
      <w:r w:rsidR="00A73FCC" w:rsidRPr="00605E3A">
        <w:rPr>
          <w:color w:val="000000" w:themeColor="text1"/>
          <w:sz w:val="28"/>
          <w:szCs w:val="28"/>
        </w:rPr>
        <w:t xml:space="preserve"> </w:t>
      </w:r>
      <w:r w:rsidR="00A73FCC" w:rsidRPr="00CF2A73">
        <w:rPr>
          <w:sz w:val="28"/>
          <w:szCs w:val="28"/>
        </w:rPr>
        <w:t>старостой сельского населенного пункта.</w:t>
      </w:r>
      <w:r>
        <w:rPr>
          <w:sz w:val="28"/>
          <w:szCs w:val="28"/>
        </w:rPr>
        <w:t>»</w:t>
      </w:r>
      <w:proofErr w:type="gramEnd"/>
    </w:p>
    <w:p w:rsidR="00A73FCC" w:rsidRPr="000D6D8B" w:rsidRDefault="00CE74C1" w:rsidP="00CE74C1">
      <w:pPr>
        <w:spacing w:line="240" w:lineRule="atLeast"/>
        <w:jc w:val="both"/>
        <w:rPr>
          <w:b/>
        </w:rPr>
      </w:pPr>
      <w:r>
        <w:rPr>
          <w:b/>
          <w:sz w:val="28"/>
          <w:szCs w:val="28"/>
        </w:rPr>
        <w:t xml:space="preserve">     14</w:t>
      </w:r>
      <w:r w:rsidR="00A73FCC" w:rsidRPr="000D6D8B">
        <w:rPr>
          <w:b/>
          <w:sz w:val="28"/>
          <w:szCs w:val="28"/>
        </w:rPr>
        <w:t>) Пункт 2 статьи 51 изложить в новой редакции:</w:t>
      </w:r>
    </w:p>
    <w:p w:rsidR="00A73FCC" w:rsidRPr="00457D57" w:rsidRDefault="00CE74C1" w:rsidP="00CE74C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457D57">
        <w:rPr>
          <w:sz w:val="28"/>
          <w:szCs w:val="28"/>
        </w:rPr>
        <w:t xml:space="preserve">2. Официальным опубликованием считается первая публикация полного текста муниципального правового акта </w:t>
      </w:r>
      <w:r w:rsidR="00A73FCC" w:rsidRPr="00457D57">
        <w:rPr>
          <w:sz w:val="28"/>
          <w:szCs w:val="28"/>
          <w:lang w:eastAsia="hy-AM"/>
        </w:rPr>
        <w:t xml:space="preserve">или соглашения, заключаемого между органами местного самоуправления, </w:t>
      </w:r>
      <w:r w:rsidR="00A73FCC" w:rsidRPr="00457D57">
        <w:rPr>
          <w:sz w:val="28"/>
          <w:szCs w:val="28"/>
        </w:rPr>
        <w:t xml:space="preserve">в периодическом печатном издании, распространяемом в </w:t>
      </w:r>
      <w:proofErr w:type="spellStart"/>
      <w:r w:rsidR="00A73FCC" w:rsidRPr="00457D57">
        <w:rPr>
          <w:sz w:val="28"/>
          <w:szCs w:val="28"/>
        </w:rPr>
        <w:t>Парамоновском</w:t>
      </w:r>
      <w:proofErr w:type="spellEnd"/>
      <w:r w:rsidR="00A73FCC" w:rsidRPr="00457D57">
        <w:rPr>
          <w:sz w:val="28"/>
          <w:szCs w:val="28"/>
        </w:rPr>
        <w:t xml:space="preserve"> сельском поселении, определенном правовым актом Администрации Парамоновского сельского поселения</w:t>
      </w:r>
      <w:proofErr w:type="gramStart"/>
      <w:r w:rsidR="00A73FCC" w:rsidRPr="00457D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3FCC" w:rsidRPr="000D6D8B" w:rsidRDefault="00CE74C1" w:rsidP="00CE74C1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73F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A73FCC" w:rsidRPr="000D6D8B">
        <w:rPr>
          <w:b/>
          <w:sz w:val="28"/>
          <w:szCs w:val="28"/>
        </w:rPr>
        <w:t>) Пункт 3 статьи 51 изложить в новой редакции:</w:t>
      </w:r>
    </w:p>
    <w:p w:rsidR="00A73FCC" w:rsidRPr="000D6D8B" w:rsidRDefault="00CE74C1" w:rsidP="00A73FC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0D6D8B">
        <w:rPr>
          <w:sz w:val="28"/>
          <w:szCs w:val="28"/>
        </w:rPr>
        <w:t xml:space="preserve">3. Официальное обнародование производится путем доведения текста муниципального правового акта, </w:t>
      </w:r>
      <w:r w:rsidR="00A73FCC"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A73FCC" w:rsidRPr="000D6D8B">
        <w:rPr>
          <w:sz w:val="28"/>
          <w:szCs w:val="28"/>
        </w:rPr>
        <w:t xml:space="preserve"> до сведения жителей Парамоновского сельского поселения.</w:t>
      </w:r>
    </w:p>
    <w:p w:rsidR="00A73FCC" w:rsidRPr="000D6D8B" w:rsidRDefault="00A73FCC" w:rsidP="00A73FCC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Текст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размещается на информационных стендах в здании Администрации Парамоновского сельского поселения, иных местах, определенных главой Администрации Парамоновского сельского поселения.</w:t>
      </w:r>
      <w:r w:rsidRPr="00E34921">
        <w:rPr>
          <w:color w:val="FF0000"/>
          <w:sz w:val="28"/>
          <w:szCs w:val="28"/>
        </w:rPr>
        <w:t xml:space="preserve"> </w:t>
      </w:r>
      <w:r w:rsidRPr="00E34921">
        <w:rPr>
          <w:i/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Информационные стенды должны быть установлены в каждом населенном пункте, входящем в состав Парамоновского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Парамоновского сельского поселения, копия передается в библиотеку, действующую на территории Парамоновского сельского</w:t>
      </w:r>
      <w:r w:rsidRPr="00E34921">
        <w:rPr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поселения,</w:t>
      </w:r>
      <w:r w:rsidRPr="00E34921">
        <w:rPr>
          <w:color w:val="FF0000"/>
          <w:sz w:val="28"/>
          <w:szCs w:val="28"/>
        </w:rPr>
        <w:t xml:space="preserve"> </w:t>
      </w:r>
      <w:r w:rsidRPr="000D6D8B">
        <w:rPr>
          <w:sz w:val="28"/>
          <w:szCs w:val="28"/>
        </w:rPr>
        <w:t>которая обеспечивает гражданам возможность ознакомления с муниципальным правовым актом без взимания платы.</w:t>
      </w:r>
    </w:p>
    <w:p w:rsidR="00A73FCC" w:rsidRPr="000D6D8B" w:rsidRDefault="00A73FCC" w:rsidP="00A73FCC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lastRenderedPageBreak/>
        <w:t xml:space="preserve">Наряду с размещением на информационных стендах, содержание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Парамоновского сельского поселения.</w:t>
      </w:r>
    </w:p>
    <w:p w:rsidR="00A73FCC" w:rsidRPr="00E34921" w:rsidRDefault="00A73FCC" w:rsidP="00A73FCC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hy-AM"/>
        </w:rPr>
      </w:pPr>
      <w:r w:rsidRPr="000D6D8B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0D6D8B">
        <w:rPr>
          <w:sz w:val="28"/>
          <w:szCs w:val="28"/>
        </w:rPr>
        <w:t xml:space="preserve"> определенное правовым актом Администрации Парамоновского сельского поселения</w:t>
      </w:r>
      <w:r w:rsidRPr="000D6D8B">
        <w:rPr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E34921">
        <w:rPr>
          <w:color w:val="FF0000"/>
          <w:sz w:val="28"/>
          <w:szCs w:val="28"/>
          <w:lang w:eastAsia="hy-AM"/>
        </w:rPr>
        <w:t>.</w:t>
      </w:r>
    </w:p>
    <w:p w:rsidR="00A73FCC" w:rsidRPr="000D6D8B" w:rsidRDefault="00A73FCC" w:rsidP="00A73FC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0D6D8B">
        <w:rPr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0D6D8B">
        <w:rPr>
          <w:sz w:val="28"/>
          <w:szCs w:val="28"/>
        </w:rPr>
        <w:t>Устава муниципального образования «</w:t>
      </w:r>
      <w:proofErr w:type="spellStart"/>
      <w:r w:rsidRPr="000D6D8B">
        <w:rPr>
          <w:sz w:val="28"/>
          <w:szCs w:val="28"/>
        </w:rPr>
        <w:t>Парамоновское</w:t>
      </w:r>
      <w:proofErr w:type="spellEnd"/>
      <w:r w:rsidRPr="000D6D8B">
        <w:rPr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proofErr w:type="spellStart"/>
      <w:r w:rsidRPr="000D6D8B">
        <w:rPr>
          <w:sz w:val="28"/>
          <w:szCs w:val="28"/>
        </w:rPr>
        <w:t>Парамоновское</w:t>
      </w:r>
      <w:proofErr w:type="spellEnd"/>
      <w:r w:rsidRPr="000D6D8B">
        <w:rPr>
          <w:sz w:val="28"/>
          <w:szCs w:val="28"/>
        </w:rPr>
        <w:t xml:space="preserve"> сельское поселение» </w:t>
      </w:r>
      <w:r w:rsidRPr="000D6D8B">
        <w:rPr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0D6D8B">
        <w:rPr>
          <w:sz w:val="28"/>
          <w:szCs w:val="28"/>
          <w:lang w:val="en-US" w:eastAsia="hy-AM"/>
        </w:rPr>
        <w:t>http</w:t>
      </w:r>
      <w:r w:rsidRPr="000D6D8B">
        <w:rPr>
          <w:sz w:val="28"/>
          <w:szCs w:val="28"/>
          <w:lang w:eastAsia="hy-AM"/>
        </w:rPr>
        <w:t>://</w:t>
      </w:r>
      <w:proofErr w:type="spellStart"/>
      <w:r w:rsidRPr="000D6D8B">
        <w:rPr>
          <w:sz w:val="28"/>
          <w:szCs w:val="28"/>
          <w:lang w:val="en-US" w:eastAsia="hy-AM"/>
        </w:rPr>
        <w:t>pravo</w:t>
      </w:r>
      <w:proofErr w:type="spellEnd"/>
      <w:r w:rsidRPr="000D6D8B">
        <w:rPr>
          <w:sz w:val="28"/>
          <w:szCs w:val="28"/>
          <w:lang w:eastAsia="hy-AM"/>
        </w:rPr>
        <w:t>-</w:t>
      </w:r>
      <w:proofErr w:type="spellStart"/>
      <w:r w:rsidRPr="000D6D8B">
        <w:rPr>
          <w:sz w:val="28"/>
          <w:szCs w:val="28"/>
          <w:lang w:val="en-US" w:eastAsia="hy-AM"/>
        </w:rPr>
        <w:t>minjust</w:t>
      </w:r>
      <w:proofErr w:type="spellEnd"/>
      <w:r w:rsidRPr="000D6D8B">
        <w:rPr>
          <w:sz w:val="28"/>
          <w:szCs w:val="28"/>
          <w:lang w:eastAsia="hy-AM"/>
        </w:rPr>
        <w:t>.</w:t>
      </w:r>
      <w:proofErr w:type="spellStart"/>
      <w:r w:rsidRPr="000D6D8B">
        <w:rPr>
          <w:sz w:val="28"/>
          <w:szCs w:val="28"/>
          <w:lang w:val="en-US" w:eastAsia="hy-AM"/>
        </w:rPr>
        <w:t>ru</w:t>
      </w:r>
      <w:proofErr w:type="spellEnd"/>
      <w:r w:rsidRPr="000D6D8B">
        <w:rPr>
          <w:sz w:val="28"/>
          <w:szCs w:val="28"/>
          <w:lang w:eastAsia="hy-AM"/>
        </w:rPr>
        <w:t xml:space="preserve">, </w:t>
      </w:r>
      <w:hyperlink r:id="rId9" w:history="1">
        <w:r w:rsidRPr="000D6D8B">
          <w:rPr>
            <w:rStyle w:val="a7"/>
            <w:sz w:val="28"/>
            <w:szCs w:val="28"/>
            <w:lang w:val="en-US" w:eastAsia="hy-AM"/>
          </w:rPr>
          <w:t>http</w:t>
        </w:r>
        <w:r w:rsidRPr="000D6D8B">
          <w:rPr>
            <w:rStyle w:val="a7"/>
            <w:sz w:val="28"/>
            <w:szCs w:val="28"/>
            <w:lang w:eastAsia="hy-AM"/>
          </w:rPr>
          <w:t>://право-минюст.рф</w:t>
        </w:r>
      </w:hyperlink>
      <w:r w:rsidRPr="000D6D8B">
        <w:rPr>
          <w:sz w:val="28"/>
          <w:szCs w:val="28"/>
          <w:lang w:eastAsia="hy-AM"/>
        </w:rPr>
        <w:t>, регистрация в качестве сетевого издания Эл № ФС77-72471 от 05.03.2018).</w:t>
      </w:r>
      <w:proofErr w:type="gramEnd"/>
    </w:p>
    <w:p w:rsidR="00A73FCC" w:rsidRPr="000D6D8B" w:rsidRDefault="00A73FCC" w:rsidP="00A73FCC">
      <w:pPr>
        <w:spacing w:line="240" w:lineRule="atLeast"/>
        <w:ind w:firstLine="709"/>
        <w:jc w:val="both"/>
        <w:rPr>
          <w:sz w:val="28"/>
          <w:szCs w:val="28"/>
        </w:rPr>
      </w:pPr>
      <w:r w:rsidRPr="000D6D8B">
        <w:rPr>
          <w:sz w:val="28"/>
          <w:szCs w:val="28"/>
        </w:rPr>
        <w:t xml:space="preserve">По результатам официального обнародования муниципальных правовых актов, </w:t>
      </w:r>
      <w:r w:rsidRPr="000D6D8B">
        <w:rPr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0D6D8B">
        <w:rPr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 w:rsidRPr="000D6D8B">
        <w:rPr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0D6D8B">
        <w:rPr>
          <w:sz w:val="28"/>
          <w:szCs w:val="28"/>
        </w:rPr>
        <w:t xml:space="preserve"> подписывает глава Администрации Парамоновского сельского поселения</w:t>
      </w:r>
      <w:proofErr w:type="gramStart"/>
      <w:r w:rsidRPr="000D6D8B">
        <w:rPr>
          <w:sz w:val="28"/>
          <w:szCs w:val="28"/>
        </w:rPr>
        <w:t>.</w:t>
      </w:r>
      <w:r w:rsidR="00CE74C1">
        <w:rPr>
          <w:sz w:val="28"/>
          <w:szCs w:val="28"/>
        </w:rPr>
        <w:t>»</w:t>
      </w:r>
      <w:proofErr w:type="gramEnd"/>
    </w:p>
    <w:p w:rsidR="00A73FCC" w:rsidRPr="000D6D8B" w:rsidRDefault="00A73FCC" w:rsidP="00A73FC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</w:t>
      </w:r>
      <w:r w:rsidR="00CE74C1">
        <w:rPr>
          <w:b/>
          <w:sz w:val="28"/>
          <w:szCs w:val="28"/>
        </w:rPr>
        <w:t>6</w:t>
      </w:r>
      <w:r w:rsidRPr="000D6D8B">
        <w:rPr>
          <w:b/>
          <w:sz w:val="28"/>
          <w:szCs w:val="28"/>
        </w:rPr>
        <w:t>) Пункт 4 статьи 5</w:t>
      </w:r>
      <w:r>
        <w:rPr>
          <w:b/>
          <w:sz w:val="28"/>
          <w:szCs w:val="28"/>
        </w:rPr>
        <w:t>1</w:t>
      </w:r>
      <w:r w:rsidRPr="000D6D8B">
        <w:rPr>
          <w:b/>
          <w:sz w:val="28"/>
          <w:szCs w:val="28"/>
        </w:rPr>
        <w:t xml:space="preserve"> изложить в новой редакции</w:t>
      </w:r>
      <w:r>
        <w:rPr>
          <w:b/>
          <w:sz w:val="28"/>
          <w:szCs w:val="28"/>
        </w:rPr>
        <w:t>:</w:t>
      </w:r>
    </w:p>
    <w:p w:rsidR="00A73FCC" w:rsidRPr="007E6A8C" w:rsidRDefault="00CE74C1" w:rsidP="00A73FC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0D6D8B">
        <w:rPr>
          <w:sz w:val="28"/>
          <w:szCs w:val="28"/>
        </w:rPr>
        <w:t xml:space="preserve">4. Администрацией Парамоновского сельского поселения может издаваться информационный бюллетень Парамоновского сельского поселения, в который включаются тексты муниципальных правовых актов, </w:t>
      </w:r>
      <w:r w:rsidR="00A73FCC" w:rsidRPr="000D6D8B">
        <w:rPr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 w:rsidR="00A73FCC" w:rsidRPr="000D6D8B">
        <w:rPr>
          <w:sz w:val="28"/>
          <w:szCs w:val="28"/>
        </w:rPr>
        <w:t>подлежащих официальному опубликованию (обнародованию). Периодичность издания информационного бюллетеня определяется главой Администрации Парамоновского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Парамоновского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Парамоновского сельского поселения или</w:t>
      </w:r>
      <w:r w:rsidR="00A73FCC" w:rsidRPr="000D6D8B">
        <w:rPr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="00A73FCC" w:rsidRPr="000D6D8B">
        <w:rPr>
          <w:sz w:val="28"/>
          <w:szCs w:val="28"/>
        </w:rPr>
        <w:t xml:space="preserve"> применяется порядок, установленный пунктами 2 и 3 настоящей статьи</w:t>
      </w:r>
      <w:proofErr w:type="gramStart"/>
      <w:r w:rsidR="00A73FCC" w:rsidRPr="000D6D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3FCC" w:rsidRPr="000D6D8B" w:rsidRDefault="00A73FCC" w:rsidP="00A73FC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</w:t>
      </w:r>
      <w:r w:rsidR="00CE74C1">
        <w:rPr>
          <w:b/>
          <w:sz w:val="28"/>
          <w:szCs w:val="28"/>
        </w:rPr>
        <w:t>7</w:t>
      </w:r>
      <w:r w:rsidRPr="000D6D8B">
        <w:rPr>
          <w:b/>
          <w:sz w:val="28"/>
          <w:szCs w:val="28"/>
        </w:rPr>
        <w:t>) Пункт 5 статьи 51 изложить в новой редакции:</w:t>
      </w:r>
    </w:p>
    <w:p w:rsidR="00A73FCC" w:rsidRPr="007E6A8C" w:rsidRDefault="00CE74C1" w:rsidP="00A73FC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FCC" w:rsidRPr="005E6F87">
        <w:rPr>
          <w:sz w:val="28"/>
          <w:szCs w:val="28"/>
        </w:rPr>
        <w:t xml:space="preserve">5. Решение о способе официального опубликования (обнародования) </w:t>
      </w:r>
      <w:r w:rsidR="00A73FCC" w:rsidRPr="005E6F87">
        <w:rPr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="00A73FCC" w:rsidRPr="005E6F87">
        <w:rPr>
          <w:sz w:val="28"/>
          <w:szCs w:val="28"/>
        </w:rPr>
        <w:lastRenderedPageBreak/>
        <w:t>муниципального правового акта, принимается органом местного самоуправления или должностным лицом местного самоуправления подписавшим, либо принявшим (издавшим) соответствующий акт</w:t>
      </w:r>
      <w:proofErr w:type="gramStart"/>
      <w:r w:rsidR="00A73FCC" w:rsidRPr="005E6F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73FCC" w:rsidRPr="005E6F87" w:rsidRDefault="00A73FCC" w:rsidP="00A73FCC">
      <w:pPr>
        <w:spacing w:line="240" w:lineRule="atLeast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1</w:t>
      </w:r>
      <w:r w:rsidR="00CE74C1">
        <w:rPr>
          <w:b/>
          <w:sz w:val="28"/>
          <w:szCs w:val="28"/>
        </w:rPr>
        <w:t>8</w:t>
      </w:r>
      <w:r w:rsidRPr="005E6F87">
        <w:rPr>
          <w:b/>
          <w:sz w:val="28"/>
          <w:szCs w:val="28"/>
        </w:rPr>
        <w:t>) Статью 5</w:t>
      </w:r>
      <w:r>
        <w:rPr>
          <w:b/>
          <w:sz w:val="28"/>
          <w:szCs w:val="28"/>
        </w:rPr>
        <w:t>1</w:t>
      </w:r>
      <w:r w:rsidRPr="005E6F87">
        <w:rPr>
          <w:b/>
          <w:sz w:val="28"/>
          <w:szCs w:val="28"/>
        </w:rPr>
        <w:t xml:space="preserve"> дополнить пунктом 6</w:t>
      </w:r>
      <w:r w:rsidRPr="005E6F87">
        <w:rPr>
          <w:b/>
          <w:sz w:val="28"/>
          <w:szCs w:val="28"/>
          <w:vertAlign w:val="superscript"/>
        </w:rPr>
        <w:t>1</w:t>
      </w:r>
    </w:p>
    <w:p w:rsidR="00A73FCC" w:rsidRDefault="00CE74C1" w:rsidP="00A73FCC">
      <w:pPr>
        <w:spacing w:line="240" w:lineRule="atLeast"/>
        <w:ind w:firstLine="709"/>
        <w:jc w:val="both"/>
      </w:pPr>
      <w:r>
        <w:rPr>
          <w:sz w:val="28"/>
          <w:szCs w:val="28"/>
        </w:rPr>
        <w:t>«</w:t>
      </w:r>
      <w:r w:rsidR="00A73FCC" w:rsidRPr="002708C3">
        <w:rPr>
          <w:sz w:val="28"/>
          <w:szCs w:val="28"/>
        </w:rPr>
        <w:t>6</w:t>
      </w:r>
      <w:r w:rsidR="00A73FCC" w:rsidRPr="002708C3">
        <w:rPr>
          <w:sz w:val="28"/>
          <w:szCs w:val="28"/>
          <w:vertAlign w:val="superscript"/>
        </w:rPr>
        <w:t>1</w:t>
      </w:r>
      <w:r w:rsidR="00A73FCC" w:rsidRPr="002708C3">
        <w:rPr>
          <w:sz w:val="28"/>
          <w:szCs w:val="28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</w:t>
      </w:r>
      <w:proofErr w:type="gramStart"/>
      <w:r w:rsidR="00A73FCC" w:rsidRPr="00F91614">
        <w:t>.</w:t>
      </w:r>
      <w:r>
        <w:t>»</w:t>
      </w:r>
      <w:proofErr w:type="gramEnd"/>
    </w:p>
    <w:p w:rsidR="00A73FCC" w:rsidRPr="007E6A8C" w:rsidRDefault="00A73FCC" w:rsidP="00A73FCC">
      <w:pPr>
        <w:spacing w:line="240" w:lineRule="atLeast"/>
        <w:ind w:firstLine="709"/>
        <w:jc w:val="both"/>
      </w:pPr>
    </w:p>
    <w:p w:rsidR="00A73FCC" w:rsidRDefault="00A73FCC" w:rsidP="00A73FCC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>
        <w:rPr>
          <w:sz w:val="28"/>
          <w:szCs w:val="28"/>
        </w:rPr>
        <w:t>.</w:t>
      </w:r>
    </w:p>
    <w:p w:rsidR="00A73FCC" w:rsidRPr="007E6A8C" w:rsidRDefault="00A73FCC" w:rsidP="00A73FCC">
      <w:pPr>
        <w:ind w:firstLine="600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5197"/>
        <w:gridCol w:w="4374"/>
      </w:tblGrid>
      <w:tr w:rsidR="00A73FCC" w:rsidRPr="006D5CAD" w:rsidTr="00743AC4">
        <w:trPr>
          <w:jc w:val="right"/>
        </w:trPr>
        <w:tc>
          <w:tcPr>
            <w:tcW w:w="5495" w:type="dxa"/>
          </w:tcPr>
          <w:p w:rsidR="00A73FCC" w:rsidRPr="00FB3D64" w:rsidRDefault="00A73FCC" w:rsidP="00743AC4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A73FCC" w:rsidRPr="00FB3D64" w:rsidRDefault="00A73FCC" w:rsidP="0074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B3D64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Парамоновского</w:t>
            </w:r>
            <w:r w:rsidRPr="00FB3D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2" w:type="dxa"/>
          </w:tcPr>
          <w:p w:rsidR="00A73FCC" w:rsidRDefault="00A73FCC" w:rsidP="00743AC4">
            <w:pPr>
              <w:rPr>
                <w:sz w:val="28"/>
                <w:szCs w:val="28"/>
              </w:rPr>
            </w:pPr>
          </w:p>
          <w:p w:rsidR="00A73FCC" w:rsidRPr="00FB3D64" w:rsidRDefault="00A73FCC" w:rsidP="0074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В.Г.Грицаев</w:t>
            </w:r>
          </w:p>
        </w:tc>
      </w:tr>
    </w:tbl>
    <w:p w:rsidR="00A73FCC" w:rsidRPr="00AF5440" w:rsidRDefault="00A73FCC" w:rsidP="00A73FCC">
      <w:pPr>
        <w:rPr>
          <w:sz w:val="28"/>
          <w:szCs w:val="28"/>
        </w:rPr>
      </w:pPr>
    </w:p>
    <w:p w:rsidR="00A73FCC" w:rsidRPr="00AF5440" w:rsidRDefault="00A73FCC" w:rsidP="00A73FCC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хутор </w:t>
      </w:r>
      <w:r>
        <w:rPr>
          <w:sz w:val="28"/>
          <w:szCs w:val="28"/>
        </w:rPr>
        <w:t>Парамонов</w:t>
      </w:r>
    </w:p>
    <w:p w:rsidR="00A73FCC" w:rsidRPr="00AF5440" w:rsidRDefault="00A73FCC" w:rsidP="00A73FCC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CE74C1">
        <w:rPr>
          <w:sz w:val="28"/>
          <w:szCs w:val="28"/>
        </w:rPr>
        <w:t>04</w:t>
      </w:r>
      <w:r w:rsidRPr="00AF5440">
        <w:rPr>
          <w:sz w:val="28"/>
          <w:szCs w:val="28"/>
        </w:rPr>
        <w:t>»</w:t>
      </w:r>
      <w:r w:rsidR="00CE74C1">
        <w:rPr>
          <w:sz w:val="28"/>
          <w:szCs w:val="28"/>
        </w:rPr>
        <w:t>марта</w:t>
      </w:r>
      <w:r w:rsidRPr="00AF5440">
        <w:rPr>
          <w:sz w:val="28"/>
          <w:szCs w:val="28"/>
        </w:rPr>
        <w:t xml:space="preserve"> 201</w:t>
      </w:r>
      <w:r w:rsidR="00CE74C1">
        <w:rPr>
          <w:sz w:val="28"/>
          <w:szCs w:val="28"/>
        </w:rPr>
        <w:t>9</w:t>
      </w:r>
      <w:r w:rsidRPr="00AF5440">
        <w:rPr>
          <w:sz w:val="28"/>
          <w:szCs w:val="28"/>
        </w:rPr>
        <w:t>года</w:t>
      </w:r>
    </w:p>
    <w:p w:rsidR="00A73FCC" w:rsidRPr="00AF5440" w:rsidRDefault="00A73FCC" w:rsidP="00A73FCC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1A3EE4">
        <w:rPr>
          <w:sz w:val="28"/>
          <w:szCs w:val="28"/>
        </w:rPr>
        <w:t>96</w:t>
      </w:r>
    </w:p>
    <w:p w:rsidR="00A73FCC" w:rsidRDefault="00A73FCC" w:rsidP="00A73FCC">
      <w:pPr>
        <w:jc w:val="both"/>
        <w:outlineLvl w:val="0"/>
        <w:rPr>
          <w:color w:val="000000"/>
        </w:rPr>
      </w:pPr>
    </w:p>
    <w:p w:rsidR="00A73FCC" w:rsidRDefault="00A73FCC" w:rsidP="00A73FCC">
      <w:pPr>
        <w:jc w:val="both"/>
        <w:outlineLvl w:val="0"/>
        <w:rPr>
          <w:color w:val="000000"/>
        </w:rPr>
      </w:pPr>
    </w:p>
    <w:p w:rsidR="00A73FCC" w:rsidRDefault="00A73FCC" w:rsidP="00A73FCC">
      <w:pPr>
        <w:jc w:val="both"/>
        <w:outlineLvl w:val="0"/>
        <w:rPr>
          <w:color w:val="000000"/>
        </w:rPr>
      </w:pPr>
    </w:p>
    <w:p w:rsidR="00E71870" w:rsidRDefault="00E71870"/>
    <w:sectPr w:rsidR="00E71870" w:rsidSect="00A73FCC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23" w:rsidRDefault="00BE1D23" w:rsidP="0010052E">
      <w:r>
        <w:separator/>
      </w:r>
    </w:p>
  </w:endnote>
  <w:endnote w:type="continuationSeparator" w:id="0">
    <w:p w:rsidR="00BE1D23" w:rsidRDefault="00BE1D23" w:rsidP="0010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844"/>
      <w:docPartObj>
        <w:docPartGallery w:val="Page Numbers (Bottom of Page)"/>
        <w:docPartUnique/>
      </w:docPartObj>
    </w:sdtPr>
    <w:sdtContent>
      <w:p w:rsidR="0010052E" w:rsidRDefault="00285740">
        <w:pPr>
          <w:pStyle w:val="aa"/>
          <w:jc w:val="right"/>
        </w:pPr>
        <w:fldSimple w:instr=" PAGE   \* MERGEFORMAT ">
          <w:r w:rsidR="00152A70">
            <w:rPr>
              <w:noProof/>
            </w:rPr>
            <w:t>3</w:t>
          </w:r>
        </w:fldSimple>
      </w:p>
    </w:sdtContent>
  </w:sdt>
  <w:p w:rsidR="0010052E" w:rsidRDefault="001005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23" w:rsidRDefault="00BE1D23" w:rsidP="0010052E">
      <w:r>
        <w:separator/>
      </w:r>
    </w:p>
  </w:footnote>
  <w:footnote w:type="continuationSeparator" w:id="0">
    <w:p w:rsidR="00BE1D23" w:rsidRDefault="00BE1D23" w:rsidP="00100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CC"/>
    <w:rsid w:val="000B6545"/>
    <w:rsid w:val="0010052E"/>
    <w:rsid w:val="00152A70"/>
    <w:rsid w:val="001A3EE4"/>
    <w:rsid w:val="001F1FE3"/>
    <w:rsid w:val="00285740"/>
    <w:rsid w:val="00520665"/>
    <w:rsid w:val="0061090F"/>
    <w:rsid w:val="007A1ABA"/>
    <w:rsid w:val="00A40A35"/>
    <w:rsid w:val="00A73FCC"/>
    <w:rsid w:val="00BB006C"/>
    <w:rsid w:val="00BE1D23"/>
    <w:rsid w:val="00CE74C1"/>
    <w:rsid w:val="00E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F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3F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A73FCC"/>
    <w:pPr>
      <w:ind w:left="720"/>
      <w:contextualSpacing/>
    </w:pPr>
  </w:style>
  <w:style w:type="table" w:styleId="a6">
    <w:name w:val="Table Grid"/>
    <w:basedOn w:val="a1"/>
    <w:uiPriority w:val="59"/>
    <w:rsid w:val="00A7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73F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3F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005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5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926829906E020D53E631D96966616DE6A6A372D8B16226263FC1MDZ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FC42E4B13387DADD6926829906E020D53E631D96966616DE6A6A372D8B16226263FC5D2611118M0Z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965C4A2A872B09417EE130F0B7973711C5391C3CZ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9</cp:revision>
  <cp:lastPrinted>2019-03-25T06:42:00Z</cp:lastPrinted>
  <dcterms:created xsi:type="dcterms:W3CDTF">2019-02-11T12:12:00Z</dcterms:created>
  <dcterms:modified xsi:type="dcterms:W3CDTF">2019-03-25T06:42:00Z</dcterms:modified>
</cp:coreProperties>
</file>