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195" w:rsidRDefault="00C25195">
      <w:pPr>
        <w:pStyle w:val="1"/>
        <w:rPr>
          <w:sz w:val="30"/>
          <w:szCs w:val="30"/>
        </w:rPr>
      </w:pPr>
    </w:p>
    <w:p w:rsidR="002862C7" w:rsidRDefault="00772DAD">
      <w:pPr>
        <w:pStyle w:val="1"/>
        <w:rPr>
          <w:sz w:val="28"/>
          <w:szCs w:val="28"/>
        </w:rPr>
      </w:pPr>
      <w:r>
        <w:rPr>
          <w:sz w:val="30"/>
          <w:szCs w:val="30"/>
        </w:rPr>
        <w:t>РОСТОВСКАЯ ОБЛАСТЬ</w:t>
      </w:r>
    </w:p>
    <w:p w:rsidR="002862C7" w:rsidRDefault="00772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862C7" w:rsidRDefault="00772DA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</w:t>
      </w:r>
      <w:r w:rsidR="00C25195">
        <w:rPr>
          <w:b/>
          <w:sz w:val="28"/>
          <w:szCs w:val="28"/>
        </w:rPr>
        <w:t>ПАРАМОНОВСКОЕ СЕЛЬСКОЕ ПОСЕЛЕНИЕ</w:t>
      </w:r>
      <w:r>
        <w:rPr>
          <w:b/>
          <w:sz w:val="28"/>
          <w:szCs w:val="28"/>
        </w:rPr>
        <w:t>»</w:t>
      </w:r>
    </w:p>
    <w:p w:rsidR="002862C7" w:rsidRDefault="002862C7">
      <w:pPr>
        <w:jc w:val="center"/>
        <w:rPr>
          <w:b/>
          <w:sz w:val="20"/>
          <w:szCs w:val="20"/>
        </w:rPr>
      </w:pPr>
    </w:p>
    <w:p w:rsidR="002916B8" w:rsidRDefault="002916B8">
      <w:pPr>
        <w:jc w:val="center"/>
        <w:rPr>
          <w:b/>
          <w:sz w:val="20"/>
          <w:szCs w:val="20"/>
        </w:rPr>
      </w:pPr>
    </w:p>
    <w:p w:rsidR="002862C7" w:rsidRDefault="00772DAD">
      <w:pPr>
        <w:pStyle w:val="1"/>
        <w:rPr>
          <w:caps/>
          <w:sz w:val="28"/>
          <w:szCs w:val="28"/>
        </w:rPr>
      </w:pPr>
      <w:r>
        <w:rPr>
          <w:sz w:val="30"/>
          <w:szCs w:val="30"/>
        </w:rPr>
        <w:t xml:space="preserve">СОБРАНИЕ ДЕПУТАТОВ </w:t>
      </w:r>
      <w:r w:rsidR="00C25195" w:rsidRPr="00C25195">
        <w:rPr>
          <w:sz w:val="30"/>
          <w:szCs w:val="30"/>
        </w:rPr>
        <w:t>ПАРАМОНОВСКО</w:t>
      </w:r>
      <w:r w:rsidR="00C25195">
        <w:rPr>
          <w:sz w:val="30"/>
          <w:szCs w:val="30"/>
        </w:rPr>
        <w:t>ГО</w:t>
      </w:r>
      <w:r w:rsidR="00C25195" w:rsidRPr="00C25195">
        <w:rPr>
          <w:sz w:val="30"/>
          <w:szCs w:val="30"/>
        </w:rPr>
        <w:t xml:space="preserve"> СЕЛЬСКО</w:t>
      </w:r>
      <w:r w:rsidR="00C25195">
        <w:rPr>
          <w:sz w:val="30"/>
          <w:szCs w:val="30"/>
        </w:rPr>
        <w:t>ГО</w:t>
      </w:r>
      <w:r w:rsidR="00C25195" w:rsidRPr="00C25195">
        <w:rPr>
          <w:sz w:val="30"/>
          <w:szCs w:val="30"/>
        </w:rPr>
        <w:t xml:space="preserve"> ПОСЕЛЕНИ</w:t>
      </w:r>
      <w:r w:rsidR="00C25195">
        <w:rPr>
          <w:sz w:val="30"/>
          <w:szCs w:val="30"/>
        </w:rPr>
        <w:t>Я</w:t>
      </w:r>
    </w:p>
    <w:p w:rsidR="002862C7" w:rsidRPr="00E62AED" w:rsidRDefault="002862C7">
      <w:pPr>
        <w:jc w:val="center"/>
        <w:rPr>
          <w:b/>
          <w:caps/>
          <w:sz w:val="16"/>
          <w:szCs w:val="16"/>
        </w:rPr>
      </w:pPr>
    </w:p>
    <w:p w:rsidR="00E62AED" w:rsidRDefault="00E62AED">
      <w:pPr>
        <w:jc w:val="center"/>
        <w:rPr>
          <w:b/>
          <w:caps/>
          <w:sz w:val="28"/>
          <w:szCs w:val="28"/>
        </w:rPr>
      </w:pPr>
    </w:p>
    <w:p w:rsidR="002862C7" w:rsidRPr="00E65ED8" w:rsidRDefault="00772DAD">
      <w:pPr>
        <w:pStyle w:val="1"/>
        <w:rPr>
          <w:sz w:val="32"/>
          <w:szCs w:val="32"/>
        </w:rPr>
      </w:pPr>
      <w:r w:rsidRPr="00E65ED8">
        <w:rPr>
          <w:sz w:val="32"/>
          <w:szCs w:val="32"/>
        </w:rPr>
        <w:t>РЕШЕНИЕ</w:t>
      </w:r>
    </w:p>
    <w:p w:rsidR="009F5B26" w:rsidRDefault="009F5B26" w:rsidP="009F5B26">
      <w:pPr>
        <w:pStyle w:val="21"/>
      </w:pPr>
    </w:p>
    <w:p w:rsidR="0052756C" w:rsidRDefault="0052756C" w:rsidP="0052756C">
      <w:pPr>
        <w:jc w:val="center"/>
        <w:rPr>
          <w:sz w:val="28"/>
          <w:szCs w:val="26"/>
        </w:rPr>
      </w:pPr>
      <w:r w:rsidRPr="00FC2EED">
        <w:rPr>
          <w:sz w:val="28"/>
          <w:szCs w:val="28"/>
        </w:rPr>
        <w:t xml:space="preserve">Об утверждении Положения </w:t>
      </w:r>
      <w:r w:rsidRPr="00FC2EED">
        <w:rPr>
          <w:sz w:val="28"/>
          <w:szCs w:val="26"/>
        </w:rPr>
        <w:t>«Об опла</w:t>
      </w:r>
      <w:r>
        <w:rPr>
          <w:sz w:val="28"/>
          <w:szCs w:val="26"/>
        </w:rPr>
        <w:t xml:space="preserve">те труда </w:t>
      </w:r>
    </w:p>
    <w:p w:rsidR="009F5B26" w:rsidRDefault="0052756C" w:rsidP="0052756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муниципальных служащих </w:t>
      </w:r>
      <w:r w:rsidR="00C25195">
        <w:rPr>
          <w:sz w:val="28"/>
          <w:szCs w:val="26"/>
        </w:rPr>
        <w:t>Парамоновско</w:t>
      </w:r>
      <w:r w:rsidR="00254ECF">
        <w:rPr>
          <w:sz w:val="28"/>
          <w:szCs w:val="26"/>
        </w:rPr>
        <w:t xml:space="preserve">го </w:t>
      </w:r>
      <w:r w:rsidR="00C25195">
        <w:rPr>
          <w:sz w:val="28"/>
          <w:szCs w:val="26"/>
        </w:rPr>
        <w:t>сельско</w:t>
      </w:r>
      <w:r w:rsidR="00254ECF">
        <w:rPr>
          <w:sz w:val="28"/>
          <w:szCs w:val="26"/>
        </w:rPr>
        <w:t>го поселения</w:t>
      </w:r>
      <w:r w:rsidRPr="00FC2EED">
        <w:rPr>
          <w:sz w:val="28"/>
          <w:szCs w:val="26"/>
        </w:rPr>
        <w:t>»</w:t>
      </w:r>
    </w:p>
    <w:p w:rsidR="0052756C" w:rsidRPr="00D94D02" w:rsidRDefault="0052756C" w:rsidP="0052756C">
      <w:pPr>
        <w:jc w:val="center"/>
        <w:rPr>
          <w:sz w:val="36"/>
          <w:szCs w:val="3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44"/>
        <w:gridCol w:w="4002"/>
      </w:tblGrid>
      <w:tr w:rsidR="001274B6" w:rsidTr="00426280">
        <w:tc>
          <w:tcPr>
            <w:tcW w:w="2977" w:type="dxa"/>
            <w:shd w:val="clear" w:color="auto" w:fill="auto"/>
          </w:tcPr>
          <w:p w:rsidR="001274B6" w:rsidRDefault="001274B6" w:rsidP="0042628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>Принято</w:t>
            </w:r>
          </w:p>
          <w:p w:rsidR="001274B6" w:rsidRDefault="001274B6" w:rsidP="00426280">
            <w:pPr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1274B6" w:rsidRDefault="001274B6" w:rsidP="00426280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4002" w:type="dxa"/>
            <w:shd w:val="clear" w:color="auto" w:fill="auto"/>
          </w:tcPr>
          <w:p w:rsidR="001274B6" w:rsidRDefault="001274B6" w:rsidP="00426280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  <w:p w:rsidR="001274B6" w:rsidRPr="00176520" w:rsidRDefault="001274B6" w:rsidP="00176520">
            <w:pPr>
              <w:ind w:firstLine="567"/>
              <w:jc w:val="center"/>
              <w:rPr>
                <w:u w:val="single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      </w:t>
            </w:r>
            <w:r w:rsidR="00254EC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76520" w:rsidRPr="00176520">
              <w:rPr>
                <w:rFonts w:eastAsia="Calibri"/>
                <w:color w:val="000000"/>
                <w:sz w:val="28"/>
                <w:szCs w:val="28"/>
                <w:u w:val="single"/>
              </w:rPr>
              <w:t>30 ноября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  <w:lang w:val="hy-AM"/>
              </w:rPr>
              <w:t xml:space="preserve"> 201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</w:rPr>
              <w:t>5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  <w:lang w:val="hy-AM"/>
              </w:rPr>
              <w:t xml:space="preserve"> года</w:t>
            </w:r>
          </w:p>
        </w:tc>
      </w:tr>
    </w:tbl>
    <w:p w:rsidR="009F5B26" w:rsidRDefault="009F5B26" w:rsidP="009F5B26">
      <w:pPr>
        <w:jc w:val="center"/>
        <w:rPr>
          <w:sz w:val="28"/>
        </w:rPr>
      </w:pPr>
    </w:p>
    <w:p w:rsidR="00941CEE" w:rsidRPr="00A80EEA" w:rsidRDefault="00941CEE" w:rsidP="00941CEE">
      <w:pPr>
        <w:ind w:firstLine="900"/>
        <w:jc w:val="both"/>
        <w:rPr>
          <w:sz w:val="28"/>
          <w:szCs w:val="28"/>
        </w:rPr>
      </w:pPr>
    </w:p>
    <w:p w:rsidR="00E65ED8" w:rsidRDefault="00E65ED8" w:rsidP="00E65ED8">
      <w:pPr>
        <w:ind w:left="720"/>
        <w:rPr>
          <w:sz w:val="28"/>
          <w:szCs w:val="28"/>
        </w:rPr>
      </w:pPr>
    </w:p>
    <w:p w:rsidR="0052756C" w:rsidRPr="00AC72BF" w:rsidRDefault="006B7809" w:rsidP="0052756C">
      <w:pPr>
        <w:tabs>
          <w:tab w:val="center" w:pos="481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406.7pt;margin-top:-14.5pt;width:64.75pt;height:28.7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" strokecolor="white" strokeweight=".5pt">
            <v:textbox inset="7.45pt,3.85pt,7.45pt,3.85pt">
              <w:txbxContent>
                <w:p w:rsidR="00855485" w:rsidRDefault="00855485" w:rsidP="0052756C"/>
              </w:txbxContent>
            </v:textbox>
          </v:shape>
        </w:pic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D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</w:t>
      </w:r>
      <w:r w:rsidRPr="003324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24DF">
        <w:rPr>
          <w:sz w:val="28"/>
          <w:szCs w:val="28"/>
        </w:rPr>
        <w:t xml:space="preserve"> от </w:t>
      </w:r>
      <w:r>
        <w:rPr>
          <w:sz w:val="28"/>
          <w:szCs w:val="28"/>
        </w:rPr>
        <w:t>09.10.2007 № 786-ЗС «О муниципальной службе в Ростовской области»,</w:t>
      </w:r>
      <w:r w:rsidRPr="006F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от 09.10.2007 № </w:t>
      </w:r>
      <w:proofErr w:type="gramStart"/>
      <w:r>
        <w:rPr>
          <w:sz w:val="28"/>
          <w:szCs w:val="28"/>
        </w:rPr>
        <w:t xml:space="preserve">787-ЗС «О Реестре муниципальных должностей и Реестре должностей муниципальной службы в Ростовской области», </w:t>
      </w:r>
      <w:r w:rsidRPr="00B6338A">
        <w:rPr>
          <w:sz w:val="28"/>
          <w:szCs w:val="28"/>
        </w:rPr>
        <w:t>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sz w:val="28"/>
          <w:szCs w:val="28"/>
        </w:rPr>
        <w:t xml:space="preserve">» руководствуясь </w:t>
      </w:r>
      <w:r w:rsidRPr="006366E9">
        <w:rPr>
          <w:sz w:val="28"/>
          <w:szCs w:val="28"/>
        </w:rPr>
        <w:t>Уставом муниципального образования «</w:t>
      </w:r>
      <w:r w:rsidR="00C25195">
        <w:rPr>
          <w:sz w:val="28"/>
          <w:szCs w:val="28"/>
        </w:rPr>
        <w:t>Парамоновско</w:t>
      </w:r>
      <w:r w:rsidR="00A2780F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A2780F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A2780F">
        <w:rPr>
          <w:sz w:val="28"/>
          <w:szCs w:val="28"/>
        </w:rPr>
        <w:t>я</w:t>
      </w:r>
      <w:r w:rsidRPr="006366E9">
        <w:rPr>
          <w:sz w:val="28"/>
          <w:szCs w:val="28"/>
        </w:rPr>
        <w:t xml:space="preserve">», Собрание депутатов </w:t>
      </w:r>
      <w:r w:rsidR="00C25195">
        <w:rPr>
          <w:sz w:val="28"/>
          <w:szCs w:val="28"/>
        </w:rPr>
        <w:t>Парамоновского сельского поселения</w:t>
      </w:r>
      <w:proofErr w:type="gramEnd"/>
    </w:p>
    <w:p w:rsidR="0052756C" w:rsidRPr="0052756C" w:rsidRDefault="0052756C" w:rsidP="0052756C">
      <w:pPr>
        <w:ind w:firstLine="709"/>
        <w:jc w:val="center"/>
        <w:rPr>
          <w:sz w:val="16"/>
          <w:szCs w:val="16"/>
        </w:rPr>
      </w:pPr>
    </w:p>
    <w:p w:rsidR="0052756C" w:rsidRPr="00DB187B" w:rsidRDefault="0052756C" w:rsidP="0052756C">
      <w:pPr>
        <w:jc w:val="center"/>
        <w:rPr>
          <w:sz w:val="28"/>
          <w:szCs w:val="28"/>
        </w:rPr>
      </w:pPr>
      <w:r w:rsidRPr="00DB187B">
        <w:rPr>
          <w:sz w:val="28"/>
          <w:szCs w:val="28"/>
        </w:rPr>
        <w:t>РЕШИЛО:</w:t>
      </w:r>
    </w:p>
    <w:p w:rsidR="0052756C" w:rsidRPr="0052756C" w:rsidRDefault="0052756C" w:rsidP="0052756C">
      <w:pPr>
        <w:ind w:firstLine="709"/>
        <w:jc w:val="both"/>
        <w:rPr>
          <w:sz w:val="16"/>
          <w:szCs w:val="16"/>
        </w:rPr>
      </w:pPr>
    </w:p>
    <w:p w:rsidR="0052756C" w:rsidRPr="00B62BE8" w:rsidRDefault="0052756C" w:rsidP="0052756C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  Утвердить  Положение </w:t>
      </w:r>
      <w:r w:rsidRPr="00246E99"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«Об оплате труда муниципальных служащих  </w:t>
      </w:r>
      <w:r w:rsidR="00A2780F">
        <w:rPr>
          <w:sz w:val="28"/>
          <w:szCs w:val="26"/>
        </w:rPr>
        <w:t>Парамоновского</w:t>
      </w:r>
      <w:r w:rsidR="00C25195">
        <w:rPr>
          <w:sz w:val="28"/>
          <w:szCs w:val="26"/>
        </w:rPr>
        <w:t xml:space="preserve"> сельско</w:t>
      </w:r>
      <w:r w:rsidR="00A2780F">
        <w:rPr>
          <w:sz w:val="28"/>
          <w:szCs w:val="26"/>
        </w:rPr>
        <w:t>го</w:t>
      </w:r>
      <w:r w:rsidR="00C25195">
        <w:rPr>
          <w:sz w:val="28"/>
          <w:szCs w:val="26"/>
        </w:rPr>
        <w:t xml:space="preserve"> поселени</w:t>
      </w:r>
      <w:r w:rsidR="00A2780F">
        <w:rPr>
          <w:sz w:val="28"/>
          <w:szCs w:val="26"/>
        </w:rPr>
        <w:t>я</w:t>
      </w:r>
      <w:r>
        <w:rPr>
          <w:sz w:val="28"/>
          <w:szCs w:val="26"/>
        </w:rPr>
        <w:t xml:space="preserve">» </w:t>
      </w:r>
      <w:r w:rsidRPr="00B62BE8">
        <w:rPr>
          <w:bCs/>
          <w:sz w:val="28"/>
          <w:szCs w:val="26"/>
        </w:rPr>
        <w:t>согласно приложению.</w:t>
      </w:r>
    </w:p>
    <w:p w:rsidR="0052756C" w:rsidRPr="006516BE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6B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</w:t>
      </w:r>
      <w:proofErr w:type="gramStart"/>
      <w:r w:rsidRPr="006516BE">
        <w:rPr>
          <w:rFonts w:ascii="Times New Roman" w:hAnsi="Times New Roman" w:cs="Times New Roman"/>
          <w:b w:val="0"/>
          <w:sz w:val="28"/>
          <w:szCs w:val="28"/>
        </w:rPr>
        <w:t>с даты подписания</w:t>
      </w:r>
      <w:proofErr w:type="gramEnd"/>
      <w:r w:rsidRPr="006516BE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сайте Администрации 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>Парамоновско</w:t>
      </w:r>
      <w:r w:rsidR="00313FF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313FFB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Pr="006516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756C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6BE">
        <w:rPr>
          <w:rFonts w:ascii="Times New Roman" w:hAnsi="Times New Roman" w:cs="Times New Roman"/>
          <w:b w:val="0"/>
          <w:sz w:val="28"/>
          <w:szCs w:val="28"/>
        </w:rPr>
        <w:t>3.Признать утратившими силу:</w:t>
      </w:r>
    </w:p>
    <w:p w:rsidR="0052756C" w:rsidRDefault="0052756C" w:rsidP="0052756C">
      <w:pPr>
        <w:ind w:firstLine="709"/>
        <w:jc w:val="both"/>
        <w:rPr>
          <w:sz w:val="28"/>
          <w:szCs w:val="26"/>
        </w:rPr>
      </w:pPr>
      <w:r w:rsidRPr="00503883">
        <w:rPr>
          <w:sz w:val="28"/>
          <w:szCs w:val="28"/>
        </w:rPr>
        <w:t xml:space="preserve">1) Решение Собрания депутатов </w:t>
      </w:r>
      <w:r w:rsidR="00C25195">
        <w:rPr>
          <w:sz w:val="28"/>
          <w:szCs w:val="28"/>
        </w:rPr>
        <w:t>Парамоновского сельского поселения от 23</w:t>
      </w:r>
      <w:r w:rsidRPr="00503883">
        <w:rPr>
          <w:sz w:val="28"/>
          <w:szCs w:val="28"/>
        </w:rPr>
        <w:t>.0</w:t>
      </w:r>
      <w:r w:rsidR="00C25195">
        <w:rPr>
          <w:sz w:val="28"/>
          <w:szCs w:val="28"/>
        </w:rPr>
        <w:t>9</w:t>
      </w:r>
      <w:r w:rsidRPr="00503883">
        <w:rPr>
          <w:sz w:val="28"/>
          <w:szCs w:val="28"/>
        </w:rPr>
        <w:t>.2013 №</w:t>
      </w:r>
      <w:r>
        <w:rPr>
          <w:sz w:val="28"/>
          <w:szCs w:val="28"/>
        </w:rPr>
        <w:t xml:space="preserve"> </w:t>
      </w:r>
      <w:r w:rsidR="00C25195">
        <w:rPr>
          <w:sz w:val="28"/>
          <w:szCs w:val="28"/>
        </w:rPr>
        <w:t>22</w:t>
      </w:r>
      <w:r w:rsidRPr="00503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6"/>
        </w:rPr>
        <w:t xml:space="preserve">«Об оплате труда лиц, замещающих муниципальные должности, и муниципальных служащих в Администрации </w:t>
      </w:r>
      <w:r w:rsidR="00C25195">
        <w:rPr>
          <w:sz w:val="28"/>
          <w:szCs w:val="26"/>
        </w:rPr>
        <w:t>Парамоновского сельского поселения</w:t>
      </w:r>
      <w:r>
        <w:rPr>
          <w:sz w:val="28"/>
          <w:szCs w:val="26"/>
        </w:rPr>
        <w:t>».</w:t>
      </w:r>
    </w:p>
    <w:p w:rsidR="0052756C" w:rsidRDefault="0052756C" w:rsidP="0052756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2)</w:t>
      </w:r>
      <w:r w:rsidRPr="00246E99">
        <w:rPr>
          <w:sz w:val="28"/>
          <w:szCs w:val="28"/>
        </w:rPr>
        <w:t xml:space="preserve"> </w:t>
      </w:r>
      <w:r w:rsidRPr="00503883">
        <w:rPr>
          <w:sz w:val="28"/>
          <w:szCs w:val="28"/>
        </w:rPr>
        <w:t xml:space="preserve">Решение Собрания депутатов </w:t>
      </w:r>
      <w:r w:rsidR="00C25195">
        <w:rPr>
          <w:sz w:val="28"/>
          <w:szCs w:val="28"/>
        </w:rPr>
        <w:t>Парамоновского сельского поселения</w:t>
      </w:r>
      <w:r w:rsidRPr="00503883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503883">
        <w:rPr>
          <w:sz w:val="28"/>
          <w:szCs w:val="28"/>
        </w:rPr>
        <w:t>.</w:t>
      </w:r>
      <w:r w:rsidR="00C25195">
        <w:rPr>
          <w:sz w:val="28"/>
          <w:szCs w:val="28"/>
        </w:rPr>
        <w:t>12</w:t>
      </w:r>
      <w:r w:rsidRPr="00503883">
        <w:rPr>
          <w:sz w:val="28"/>
          <w:szCs w:val="28"/>
        </w:rPr>
        <w:t>.201</w:t>
      </w:r>
      <w:r w:rsidR="00C25195">
        <w:rPr>
          <w:sz w:val="28"/>
          <w:szCs w:val="28"/>
        </w:rPr>
        <w:t>5</w:t>
      </w:r>
      <w:r w:rsidRPr="005038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25195">
        <w:rPr>
          <w:sz w:val="28"/>
          <w:szCs w:val="28"/>
        </w:rPr>
        <w:t xml:space="preserve">55 </w:t>
      </w:r>
      <w:r>
        <w:rPr>
          <w:sz w:val="28"/>
          <w:szCs w:val="28"/>
        </w:rPr>
        <w:t xml:space="preserve">«О внесении изменений в Решение Собрания депутатов </w:t>
      </w:r>
      <w:r w:rsidR="00C25195">
        <w:rPr>
          <w:sz w:val="28"/>
          <w:szCs w:val="28"/>
        </w:rPr>
        <w:lastRenderedPageBreak/>
        <w:t>Парамоновского сельского поселения</w:t>
      </w:r>
      <w:r>
        <w:rPr>
          <w:sz w:val="28"/>
          <w:szCs w:val="28"/>
        </w:rPr>
        <w:t xml:space="preserve"> от 2</w:t>
      </w:r>
      <w:r w:rsidR="00C25195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25195">
        <w:rPr>
          <w:sz w:val="28"/>
          <w:szCs w:val="28"/>
        </w:rPr>
        <w:t>9</w:t>
      </w:r>
      <w:r>
        <w:rPr>
          <w:sz w:val="28"/>
          <w:szCs w:val="28"/>
        </w:rPr>
        <w:t>.2013 №</w:t>
      </w:r>
      <w:r w:rsidR="00803044">
        <w:rPr>
          <w:sz w:val="28"/>
          <w:szCs w:val="28"/>
        </w:rPr>
        <w:t xml:space="preserve"> 2</w:t>
      </w:r>
      <w:r w:rsidR="00C25195">
        <w:rPr>
          <w:sz w:val="28"/>
          <w:szCs w:val="28"/>
        </w:rPr>
        <w:t>2</w:t>
      </w:r>
      <w:r w:rsidR="0080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6"/>
        </w:rPr>
        <w:t xml:space="preserve">«Об оплате труда лиц, замещающих муниципальные должности, и муниципальных служащих в Администрации </w:t>
      </w:r>
      <w:r w:rsidR="00C25195">
        <w:rPr>
          <w:sz w:val="28"/>
          <w:szCs w:val="26"/>
        </w:rPr>
        <w:t>Парамоновского сельского поселения</w:t>
      </w:r>
      <w:r>
        <w:rPr>
          <w:sz w:val="28"/>
          <w:szCs w:val="26"/>
        </w:rPr>
        <w:t>».</w:t>
      </w:r>
    </w:p>
    <w:p w:rsidR="0052756C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6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</w:t>
      </w:r>
      <w:r w:rsidR="00254ECF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2916B8" w:rsidRDefault="002916B8">
      <w:pPr>
        <w:rPr>
          <w:color w:val="000000"/>
          <w:sz w:val="28"/>
          <w:szCs w:val="28"/>
        </w:rPr>
      </w:pPr>
    </w:p>
    <w:p w:rsidR="00E65ED8" w:rsidRDefault="00E65ED8">
      <w:pPr>
        <w:rPr>
          <w:color w:val="000000"/>
          <w:sz w:val="28"/>
          <w:szCs w:val="28"/>
        </w:rPr>
      </w:pPr>
    </w:p>
    <w:p w:rsidR="0052756C" w:rsidRDefault="0052756C">
      <w:pPr>
        <w:rPr>
          <w:color w:val="000000"/>
          <w:sz w:val="28"/>
          <w:szCs w:val="28"/>
        </w:rPr>
      </w:pPr>
    </w:p>
    <w:p w:rsidR="0052756C" w:rsidRDefault="0052756C">
      <w:pPr>
        <w:rPr>
          <w:color w:val="000000"/>
          <w:sz w:val="28"/>
          <w:szCs w:val="28"/>
        </w:rPr>
      </w:pPr>
    </w:p>
    <w:p w:rsidR="00D94D02" w:rsidRDefault="00D94D02">
      <w:pPr>
        <w:rPr>
          <w:color w:val="000000"/>
          <w:sz w:val="28"/>
          <w:szCs w:val="28"/>
        </w:rPr>
      </w:pPr>
    </w:p>
    <w:p w:rsidR="00E65ED8" w:rsidRDefault="00E65ED8" w:rsidP="00E65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E65ED8" w:rsidRDefault="00C25195" w:rsidP="00E65E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65ED8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="00E65ED8">
        <w:rPr>
          <w:color w:val="000000"/>
          <w:sz w:val="28"/>
          <w:szCs w:val="28"/>
        </w:rPr>
        <w:t xml:space="preserve">     </w:t>
      </w:r>
      <w:r w:rsidR="00313FFB">
        <w:rPr>
          <w:color w:val="000000"/>
          <w:sz w:val="28"/>
          <w:szCs w:val="28"/>
        </w:rPr>
        <w:t>_____________</w:t>
      </w:r>
      <w:r w:rsidR="00E65ED8">
        <w:rPr>
          <w:color w:val="000000"/>
          <w:sz w:val="28"/>
          <w:szCs w:val="28"/>
        </w:rPr>
        <w:t xml:space="preserve">  </w:t>
      </w:r>
      <w:r w:rsidR="00313FFB">
        <w:rPr>
          <w:color w:val="000000"/>
          <w:sz w:val="28"/>
          <w:szCs w:val="28"/>
        </w:rPr>
        <w:t>Лепетюхин Е.В.</w:t>
      </w:r>
      <w:r w:rsidR="00E65ED8">
        <w:rPr>
          <w:color w:val="000000"/>
          <w:sz w:val="28"/>
          <w:szCs w:val="28"/>
        </w:rPr>
        <w:t xml:space="preserve">                                                         </w:t>
      </w:r>
    </w:p>
    <w:p w:rsidR="00E65ED8" w:rsidRDefault="00E65ED8" w:rsidP="00E65ED8">
      <w:pPr>
        <w:rPr>
          <w:rFonts w:eastAsia="Calibri"/>
          <w:sz w:val="28"/>
          <w:szCs w:val="28"/>
        </w:rPr>
      </w:pPr>
    </w:p>
    <w:p w:rsidR="00E65ED8" w:rsidRDefault="00E65ED8" w:rsidP="00E65ED8">
      <w:pPr>
        <w:rPr>
          <w:rFonts w:eastAsia="Calibri"/>
          <w:sz w:val="28"/>
          <w:szCs w:val="28"/>
        </w:rPr>
      </w:pPr>
    </w:p>
    <w:p w:rsidR="00E65ED8" w:rsidRDefault="00441939" w:rsidP="00E65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х. Парамонов</w:t>
      </w:r>
    </w:p>
    <w:p w:rsidR="00E65ED8" w:rsidRDefault="00176520" w:rsidP="00E65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 ноября </w:t>
      </w:r>
      <w:r w:rsidR="00E65ED8">
        <w:rPr>
          <w:rFonts w:eastAsia="Calibri"/>
          <w:sz w:val="28"/>
          <w:szCs w:val="28"/>
        </w:rPr>
        <w:t>2015 года</w:t>
      </w: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Pr="00176520" w:rsidRDefault="00176520" w:rsidP="00441939">
      <w:pPr>
        <w:rPr>
          <w:rFonts w:eastAsia="Calibri"/>
          <w:color w:val="000000"/>
          <w:sz w:val="28"/>
          <w:szCs w:val="28"/>
          <w:u w:val="single"/>
        </w:rPr>
      </w:pPr>
      <w:r w:rsidRPr="00176520">
        <w:rPr>
          <w:rFonts w:eastAsia="Calibri"/>
          <w:color w:val="000000"/>
          <w:sz w:val="28"/>
          <w:szCs w:val="28"/>
          <w:u w:val="single"/>
        </w:rPr>
        <w:t>№  86</w:t>
      </w: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254ECF" w:rsidRDefault="00254ECF" w:rsidP="00E65ED8">
      <w:pPr>
        <w:rPr>
          <w:rFonts w:eastAsia="Calibri"/>
          <w:sz w:val="28"/>
          <w:szCs w:val="28"/>
        </w:rPr>
      </w:pPr>
    </w:p>
    <w:p w:rsidR="00254ECF" w:rsidRDefault="00254ECF" w:rsidP="00E65ED8">
      <w:pPr>
        <w:rPr>
          <w:rFonts w:eastAsia="Calibri"/>
          <w:sz w:val="28"/>
          <w:szCs w:val="28"/>
        </w:rPr>
      </w:pPr>
    </w:p>
    <w:p w:rsidR="00254ECF" w:rsidRDefault="00254ECF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sz w:val="28"/>
          <w:szCs w:val="28"/>
        </w:rPr>
      </w:pPr>
    </w:p>
    <w:p w:rsidR="00441939" w:rsidRDefault="00441939" w:rsidP="00E65ED8">
      <w:pPr>
        <w:rPr>
          <w:rFonts w:eastAsia="Calibri"/>
          <w:color w:val="000000"/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4820"/>
      </w:tblGrid>
      <w:tr w:rsidR="0052756C" w:rsidTr="0052756C">
        <w:trPr>
          <w:trHeight w:val="755"/>
        </w:trPr>
        <w:tc>
          <w:tcPr>
            <w:tcW w:w="5211" w:type="dxa"/>
          </w:tcPr>
          <w:p w:rsidR="0052756C" w:rsidRPr="00281D67" w:rsidRDefault="0052756C" w:rsidP="0042628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2756C" w:rsidRPr="0052756C" w:rsidRDefault="0052756C" w:rsidP="00527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6C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52756C" w:rsidRPr="0052756C" w:rsidRDefault="0052756C" w:rsidP="0052756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56C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254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FFB">
              <w:rPr>
                <w:rFonts w:ascii="Times New Roman" w:hAnsi="Times New Roman" w:cs="Times New Roman"/>
                <w:sz w:val="28"/>
                <w:szCs w:val="28"/>
              </w:rPr>
              <w:t>арамоновского сельского поселения</w:t>
            </w:r>
          </w:p>
          <w:p w:rsidR="0052756C" w:rsidRPr="00281D67" w:rsidRDefault="0052756C" w:rsidP="00313F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756C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Положения «Об оплате труда 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313FF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313FFB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5275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756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756C">
        <w:rPr>
          <w:rFonts w:ascii="Times New Roman" w:hAnsi="Times New Roman" w:cs="Times New Roman"/>
          <w:sz w:val="28"/>
          <w:szCs w:val="28"/>
        </w:rPr>
        <w:t>«ОБ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56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2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C" w:rsidRP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756C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C25195">
        <w:rPr>
          <w:rFonts w:ascii="Times New Roman" w:hAnsi="Times New Roman" w:cs="Times New Roman"/>
          <w:sz w:val="28"/>
          <w:szCs w:val="28"/>
        </w:rPr>
        <w:t>ПАРАМОНОВСКО</w:t>
      </w:r>
      <w:r w:rsidR="00313FFB">
        <w:rPr>
          <w:rFonts w:ascii="Times New Roman" w:hAnsi="Times New Roman" w:cs="Times New Roman"/>
          <w:sz w:val="28"/>
          <w:szCs w:val="28"/>
        </w:rPr>
        <w:t>ГО СЕЛЬСКОГО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FFB">
        <w:rPr>
          <w:rFonts w:ascii="Times New Roman" w:hAnsi="Times New Roman" w:cs="Times New Roman"/>
          <w:sz w:val="28"/>
          <w:szCs w:val="28"/>
        </w:rPr>
        <w:t>Я</w:t>
      </w:r>
      <w:r w:rsidRPr="0052756C">
        <w:rPr>
          <w:rFonts w:ascii="Times New Roman" w:hAnsi="Times New Roman" w:cs="Times New Roman"/>
          <w:sz w:val="28"/>
          <w:szCs w:val="28"/>
        </w:rPr>
        <w:t>»</w:t>
      </w:r>
    </w:p>
    <w:p w:rsidR="0052756C" w:rsidRDefault="0052756C" w:rsidP="005275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2756C" w:rsidRPr="00F66F63" w:rsidRDefault="0052756C" w:rsidP="00527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52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66F6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2756C" w:rsidRDefault="0052756C" w:rsidP="0052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56C" w:rsidRPr="00F66F63" w:rsidRDefault="0052756C" w:rsidP="00527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F63">
        <w:rPr>
          <w:sz w:val="28"/>
          <w:szCs w:val="28"/>
        </w:rPr>
        <w:t xml:space="preserve">1. </w:t>
      </w:r>
      <w:proofErr w:type="gramStart"/>
      <w:r w:rsidRPr="00F66F63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>
        <w:rPr>
          <w:sz w:val="28"/>
          <w:szCs w:val="28"/>
        </w:rPr>
        <w:t>Областным</w:t>
      </w:r>
      <w:r w:rsidRPr="003324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24DF">
        <w:rPr>
          <w:sz w:val="28"/>
          <w:szCs w:val="28"/>
        </w:rPr>
        <w:t xml:space="preserve"> от </w:t>
      </w:r>
      <w:r>
        <w:rPr>
          <w:sz w:val="28"/>
          <w:szCs w:val="28"/>
        </w:rPr>
        <w:t>09.10.2007 № 786-ЗС «О муниципальной службе в Ростовской области»,</w:t>
      </w:r>
      <w:r w:rsidRPr="006F61B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от 09.10.2007 №787-ЗС «О Реестре муниципальных должностей и Реестре</w:t>
      </w:r>
      <w:proofErr w:type="gramEnd"/>
      <w:r>
        <w:rPr>
          <w:sz w:val="28"/>
          <w:szCs w:val="28"/>
        </w:rPr>
        <w:t xml:space="preserve"> должностей муниципальной службы в Ростовской области», </w:t>
      </w:r>
      <w:r w:rsidRPr="008D741F">
        <w:rPr>
          <w:sz w:val="28"/>
          <w:szCs w:val="28"/>
        </w:rPr>
        <w:t xml:space="preserve">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B92662">
        <w:rPr>
          <w:sz w:val="28"/>
          <w:szCs w:val="28"/>
        </w:rPr>
        <w:t xml:space="preserve">служащих», </w:t>
      </w:r>
      <w:r w:rsidRPr="005B03ED">
        <w:rPr>
          <w:sz w:val="28"/>
          <w:szCs w:val="28"/>
        </w:rPr>
        <w:t>Уставом муниципального образования «</w:t>
      </w:r>
      <w:proofErr w:type="spellStart"/>
      <w:r w:rsidR="00C25195">
        <w:rPr>
          <w:sz w:val="28"/>
          <w:szCs w:val="28"/>
        </w:rPr>
        <w:t>Парамоновское</w:t>
      </w:r>
      <w:proofErr w:type="spellEnd"/>
      <w:r w:rsidR="00C2519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52756C" w:rsidRPr="00F66F63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63">
        <w:rPr>
          <w:rFonts w:ascii="Times New Roman" w:hAnsi="Times New Roman" w:cs="Times New Roman"/>
          <w:sz w:val="28"/>
          <w:szCs w:val="28"/>
        </w:rPr>
        <w:t xml:space="preserve">2. Положение определяет размеры и условия оплаты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780F">
        <w:rPr>
          <w:rFonts w:ascii="Times New Roman" w:hAnsi="Times New Roman" w:cs="Times New Roman"/>
          <w:sz w:val="28"/>
          <w:szCs w:val="28"/>
        </w:rPr>
        <w:t>Парамоновского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80F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52756C" w:rsidRDefault="0052756C" w:rsidP="0052756C">
      <w:pPr>
        <w:autoSpaceDE w:val="0"/>
        <w:autoSpaceDN w:val="0"/>
        <w:adjustRightInd w:val="0"/>
        <w:rPr>
          <w:sz w:val="28"/>
          <w:szCs w:val="28"/>
        </w:rPr>
      </w:pPr>
    </w:p>
    <w:p w:rsidR="0052756C" w:rsidRPr="00F66F63" w:rsidRDefault="0052756C" w:rsidP="008030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2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3044">
        <w:rPr>
          <w:rFonts w:ascii="Times New Roman" w:hAnsi="Times New Roman" w:cs="Times New Roman"/>
          <w:b/>
          <w:sz w:val="28"/>
          <w:szCs w:val="28"/>
        </w:rPr>
        <w:t>2</w:t>
      </w:r>
      <w:r w:rsidRPr="00F66F63">
        <w:rPr>
          <w:rFonts w:ascii="Times New Roman" w:hAnsi="Times New Roman" w:cs="Times New Roman"/>
          <w:sz w:val="28"/>
          <w:szCs w:val="28"/>
        </w:rPr>
        <w:t>.</w:t>
      </w:r>
      <w:r w:rsidRPr="00F66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 w:rsidRPr="00F66F6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66F63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</w:t>
      </w:r>
      <w:r>
        <w:rPr>
          <w:sz w:val="28"/>
          <w:szCs w:val="28"/>
        </w:rPr>
        <w:t>, а также из дополнительных выплат.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2. К дополнительным выплатам относятся: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1) ежемесячная квалификационная надбавка к должностному окладу;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2) ежемесячная надбавка к должностному окладу за выслугу лет;</w:t>
      </w:r>
    </w:p>
    <w:p w:rsidR="0052756C" w:rsidRPr="00A90DB6" w:rsidRDefault="005C6BE8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52756C" w:rsidRPr="00A90DB6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4) ежемесячное денежное поощрение;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lastRenderedPageBreak/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8) материальная помощь.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B6">
        <w:rPr>
          <w:sz w:val="28"/>
          <w:szCs w:val="28"/>
        </w:rPr>
        <w:t>3. Ежемесячная надбавка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52756C" w:rsidRPr="00C575DE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75DE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Специалистам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соответствующей должности.</w:t>
      </w:r>
    </w:p>
    <w:p w:rsidR="0052756C" w:rsidRPr="00C575DE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75DE">
        <w:rPr>
          <w:rFonts w:ascii="Times New Roman" w:hAnsi="Times New Roman" w:cs="Times New Roman"/>
          <w:b w:val="0"/>
          <w:bCs w:val="0"/>
          <w:sz w:val="28"/>
          <w:szCs w:val="28"/>
        </w:rPr>
        <w:t>Размер процентной надбавки к должностному окладу при стаже от 1 до 5 лет составляет 10 процентов, от 5 до 10 лет – 15 процентов, от 10 лет и выше – 20 процентов.</w:t>
      </w:r>
    </w:p>
    <w:p w:rsidR="0052756C" w:rsidRPr="00B017F2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75DE">
        <w:rPr>
          <w:rFonts w:ascii="Times New Roman" w:hAnsi="Times New Roman" w:cs="Times New Roman"/>
          <w:b w:val="0"/>
          <w:sz w:val="28"/>
          <w:szCs w:val="28"/>
        </w:rPr>
        <w:t>В стаж работы специалистов по защите государственной тайны, дающий право на получение указанной надбавки, включается время работы в структурных подразделениях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5DE">
        <w:rPr>
          <w:rFonts w:ascii="Times New Roman" w:hAnsi="Times New Roman" w:cs="Times New Roman"/>
          <w:b w:val="0"/>
          <w:sz w:val="28"/>
          <w:szCs w:val="28"/>
        </w:rPr>
        <w:t>по защите государственной тайны других органов государственной власти, органов местного самоуправления и организаций.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4. Премии выплачиваются муниципальному служащему в целях повышения его заинтересованности в результатах деятельности органа местного самоуправления</w:t>
      </w:r>
      <w:r>
        <w:rPr>
          <w:sz w:val="28"/>
          <w:szCs w:val="28"/>
        </w:rPr>
        <w:t xml:space="preserve">, а также входящих в его состав отраслевых органов, </w:t>
      </w:r>
      <w:r w:rsidRPr="00A90DB6">
        <w:rPr>
          <w:sz w:val="28"/>
          <w:szCs w:val="28"/>
        </w:rPr>
        <w:t>и качестве выполнения должностных обязанностей с учетом обеспечения муниципальным служащим задач и функций о</w:t>
      </w:r>
      <w:r>
        <w:rPr>
          <w:sz w:val="28"/>
          <w:szCs w:val="28"/>
        </w:rPr>
        <w:t xml:space="preserve">ргана местного самоуправления, </w:t>
      </w:r>
      <w:r w:rsidRPr="00A90DB6">
        <w:rPr>
          <w:sz w:val="28"/>
          <w:szCs w:val="28"/>
        </w:rPr>
        <w:t>исполнения должностных обязанностей в соответствии с должностной инструкцией.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Размеры выплачиваемых премий и порядок премирования муниципальных служащих определяются в соответствии с </w:t>
      </w:r>
      <w:r w:rsidRPr="00010B6D">
        <w:rPr>
          <w:sz w:val="28"/>
          <w:szCs w:val="28"/>
        </w:rPr>
        <w:t>Приложением 5</w:t>
      </w:r>
      <w:r>
        <w:rPr>
          <w:sz w:val="28"/>
          <w:szCs w:val="28"/>
        </w:rPr>
        <w:t xml:space="preserve"> к настоящему Положению.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5. 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</w:t>
      </w:r>
      <w:r w:rsidRPr="00A90DB6">
        <w:rPr>
          <w:sz w:val="28"/>
          <w:szCs w:val="28"/>
        </w:rPr>
        <w:t xml:space="preserve"> выплачива</w:t>
      </w:r>
      <w:r>
        <w:rPr>
          <w:sz w:val="28"/>
          <w:szCs w:val="28"/>
        </w:rPr>
        <w:t>е</w:t>
      </w:r>
      <w:r w:rsidRPr="00A90DB6">
        <w:rPr>
          <w:sz w:val="28"/>
          <w:szCs w:val="28"/>
        </w:rPr>
        <w:t>тся муниципальному служащему один раз в календарном году</w:t>
      </w:r>
      <w:r>
        <w:rPr>
          <w:sz w:val="28"/>
          <w:szCs w:val="28"/>
        </w:rPr>
        <w:t xml:space="preserve"> и в соответствии с </w:t>
      </w:r>
      <w:r w:rsidRPr="00010B6D">
        <w:rPr>
          <w:sz w:val="28"/>
          <w:szCs w:val="28"/>
        </w:rPr>
        <w:t>Приложением 6</w:t>
      </w:r>
      <w:r>
        <w:rPr>
          <w:sz w:val="28"/>
          <w:szCs w:val="28"/>
        </w:rPr>
        <w:t xml:space="preserve"> к настоящему Положению</w:t>
      </w:r>
      <w:r w:rsidRPr="00A90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D5D">
        <w:rPr>
          <w:color w:val="000000"/>
          <w:sz w:val="28"/>
          <w:szCs w:val="28"/>
        </w:rPr>
        <w:t>Материальная помощь выплачивается один раз в квартал.</w:t>
      </w:r>
    </w:p>
    <w:p w:rsidR="0052756C" w:rsidRPr="006516BE" w:rsidRDefault="0052756C" w:rsidP="005275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16BE">
        <w:rPr>
          <w:sz w:val="28"/>
          <w:szCs w:val="28"/>
        </w:rPr>
        <w:t xml:space="preserve">В исключительных случаях по заявлению муниципального служащего с указанием сложившихся обстоятельств и по решению руководителя </w:t>
      </w:r>
      <w:r w:rsidR="00365722">
        <w:rPr>
          <w:sz w:val="28"/>
          <w:szCs w:val="28"/>
        </w:rPr>
        <w:t xml:space="preserve">органа местного самоуправления </w:t>
      </w:r>
      <w:r w:rsidRPr="006516BE"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365722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365722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365722">
        <w:rPr>
          <w:sz w:val="28"/>
          <w:szCs w:val="28"/>
        </w:rPr>
        <w:t>я</w:t>
      </w:r>
      <w:r w:rsidRPr="006516BE">
        <w:rPr>
          <w:sz w:val="28"/>
          <w:szCs w:val="28"/>
        </w:rPr>
        <w:t xml:space="preserve"> может быть произведена материальная помощь в размере не более пяти должностных окладов.  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16BE">
        <w:rPr>
          <w:sz w:val="28"/>
          <w:szCs w:val="28"/>
        </w:rPr>
        <w:t>6. Органы местного самоуправления</w:t>
      </w:r>
      <w:r w:rsidRPr="00A90DB6">
        <w:rPr>
          <w:sz w:val="28"/>
          <w:szCs w:val="28"/>
        </w:rPr>
        <w:t xml:space="preserve">  самостоятельно определяют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</w:t>
      </w:r>
      <w:r>
        <w:rPr>
          <w:sz w:val="28"/>
          <w:szCs w:val="28"/>
        </w:rPr>
        <w:t xml:space="preserve">ются </w:t>
      </w:r>
      <w:r>
        <w:rPr>
          <w:sz w:val="28"/>
          <w:szCs w:val="28"/>
        </w:rPr>
        <w:lastRenderedPageBreak/>
        <w:t xml:space="preserve">настоящим решением </w:t>
      </w:r>
      <w:r w:rsidRPr="00A90DB6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90DB6">
        <w:rPr>
          <w:sz w:val="28"/>
          <w:szCs w:val="28"/>
        </w:rPr>
        <w:t xml:space="preserve"> депутатов </w:t>
      </w:r>
      <w:r w:rsidR="00C25195">
        <w:rPr>
          <w:sz w:val="28"/>
          <w:szCs w:val="28"/>
        </w:rPr>
        <w:t>Парамоновско</w:t>
      </w:r>
      <w:r w:rsidR="005C6BE8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5C6BE8">
        <w:rPr>
          <w:sz w:val="28"/>
          <w:szCs w:val="28"/>
        </w:rPr>
        <w:t>го поселения</w:t>
      </w:r>
      <w:r w:rsidRPr="00A90DB6">
        <w:rPr>
          <w:sz w:val="28"/>
          <w:szCs w:val="28"/>
        </w:rPr>
        <w:t xml:space="preserve"> в соответствии </w:t>
      </w:r>
      <w:r w:rsidRPr="003249B6">
        <w:rPr>
          <w:sz w:val="28"/>
          <w:szCs w:val="28"/>
        </w:rPr>
        <w:t>с Приложениями 1 – 7</w:t>
      </w:r>
      <w:r>
        <w:rPr>
          <w:sz w:val="28"/>
          <w:szCs w:val="28"/>
        </w:rPr>
        <w:t xml:space="preserve"> к настоящему Положению.</w:t>
      </w:r>
      <w:r w:rsidRPr="00A90DB6">
        <w:rPr>
          <w:sz w:val="28"/>
          <w:szCs w:val="28"/>
        </w:rPr>
        <w:t xml:space="preserve">  </w:t>
      </w:r>
    </w:p>
    <w:p w:rsidR="0052756C" w:rsidRPr="00A90DB6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0DB6">
        <w:rPr>
          <w:sz w:val="28"/>
          <w:szCs w:val="28"/>
        </w:rPr>
        <w:t>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DB6">
        <w:rPr>
          <w:rFonts w:ascii="Times New Roman" w:hAnsi="Times New Roman" w:cs="Times New Roman"/>
          <w:sz w:val="28"/>
          <w:szCs w:val="28"/>
        </w:rPr>
        <w:t>. Конкретные размеры выплат, указанных в части 2 настоящей статьи</w:t>
      </w:r>
      <w:r w:rsidRPr="00A90D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0DB6">
        <w:rPr>
          <w:rFonts w:ascii="Times New Roman" w:hAnsi="Times New Roman" w:cs="Times New Roman"/>
          <w:sz w:val="28"/>
          <w:szCs w:val="28"/>
        </w:rPr>
        <w:t xml:space="preserve">устанавливаются распорядительными документами </w:t>
      </w:r>
      <w:r w:rsidR="005C6BE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25195">
        <w:rPr>
          <w:rFonts w:ascii="Times New Roman" w:hAnsi="Times New Roman" w:cs="Times New Roman"/>
          <w:sz w:val="28"/>
          <w:szCs w:val="28"/>
        </w:rPr>
        <w:t>Парамонов</w:t>
      </w:r>
      <w:r w:rsidR="005C6BE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0DB6">
        <w:rPr>
          <w:rFonts w:ascii="Times New Roman" w:hAnsi="Times New Roman" w:cs="Times New Roman"/>
          <w:sz w:val="28"/>
          <w:szCs w:val="28"/>
        </w:rPr>
        <w:t xml:space="preserve"> каждому муниципальному служащему персонально. </w:t>
      </w: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1) Ежемесячная квалификационная надбавка к должностному окладу определяется в следующих размерах:</w:t>
      </w:r>
    </w:p>
    <w:p w:rsidR="0052756C" w:rsidRP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03"/>
      </w:tblGrid>
      <w:tr w:rsidR="0052756C" w:rsidRPr="009769D7" w:rsidTr="00803044">
        <w:trPr>
          <w:trHeight w:val="70"/>
        </w:trPr>
        <w:tc>
          <w:tcPr>
            <w:tcW w:w="7020" w:type="dxa"/>
            <w:shd w:val="clear" w:color="auto" w:fill="auto"/>
          </w:tcPr>
          <w:p w:rsidR="0052756C" w:rsidRPr="009769D7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9D7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служащим:</w:t>
            </w:r>
          </w:p>
        </w:tc>
        <w:tc>
          <w:tcPr>
            <w:tcW w:w="2903" w:type="dxa"/>
            <w:shd w:val="clear" w:color="auto" w:fill="auto"/>
          </w:tcPr>
          <w:p w:rsidR="0052756C" w:rsidRPr="00722FDA" w:rsidRDefault="0052756C" w:rsidP="0080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6C" w:rsidRPr="009769D7" w:rsidTr="00803044">
        <w:trPr>
          <w:trHeight w:val="241"/>
        </w:trPr>
        <w:tc>
          <w:tcPr>
            <w:tcW w:w="7020" w:type="dxa"/>
            <w:shd w:val="clear" w:color="auto" w:fill="auto"/>
          </w:tcPr>
          <w:p w:rsidR="0052756C" w:rsidRPr="009769D7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9D7">
              <w:rPr>
                <w:rFonts w:ascii="Times New Roman" w:hAnsi="Times New Roman" w:cs="Times New Roman"/>
                <w:sz w:val="28"/>
                <w:szCs w:val="28"/>
              </w:rPr>
              <w:t>Высшей группы  должностей</w:t>
            </w:r>
          </w:p>
        </w:tc>
        <w:tc>
          <w:tcPr>
            <w:tcW w:w="2903" w:type="dxa"/>
            <w:shd w:val="clear" w:color="auto" w:fill="auto"/>
          </w:tcPr>
          <w:p w:rsidR="0052756C" w:rsidRPr="00722FDA" w:rsidRDefault="0052756C" w:rsidP="0080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A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52756C" w:rsidRPr="009769D7" w:rsidTr="00803044">
        <w:trPr>
          <w:trHeight w:val="240"/>
        </w:trPr>
        <w:tc>
          <w:tcPr>
            <w:tcW w:w="7020" w:type="dxa"/>
            <w:shd w:val="clear" w:color="auto" w:fill="auto"/>
          </w:tcPr>
          <w:p w:rsidR="0052756C" w:rsidRPr="009769D7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9D7">
              <w:rPr>
                <w:rFonts w:ascii="Times New Roman" w:hAnsi="Times New Roman" w:cs="Times New Roman"/>
                <w:sz w:val="28"/>
                <w:szCs w:val="28"/>
              </w:rPr>
              <w:t>Главной группы должностей</w:t>
            </w:r>
          </w:p>
        </w:tc>
        <w:tc>
          <w:tcPr>
            <w:tcW w:w="2903" w:type="dxa"/>
            <w:shd w:val="clear" w:color="auto" w:fill="auto"/>
          </w:tcPr>
          <w:p w:rsidR="0052756C" w:rsidRPr="00722FDA" w:rsidRDefault="0052756C" w:rsidP="0080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A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52756C" w:rsidRPr="009769D7" w:rsidTr="00803044">
        <w:trPr>
          <w:trHeight w:val="240"/>
        </w:trPr>
        <w:tc>
          <w:tcPr>
            <w:tcW w:w="7020" w:type="dxa"/>
            <w:shd w:val="clear" w:color="auto" w:fill="auto"/>
          </w:tcPr>
          <w:p w:rsidR="0052756C" w:rsidRPr="009769D7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9D7">
              <w:rPr>
                <w:rFonts w:ascii="Times New Roman" w:hAnsi="Times New Roman" w:cs="Times New Roman"/>
                <w:sz w:val="28"/>
                <w:szCs w:val="28"/>
              </w:rPr>
              <w:t>Ведущей группы должностей</w:t>
            </w:r>
          </w:p>
        </w:tc>
        <w:tc>
          <w:tcPr>
            <w:tcW w:w="2903" w:type="dxa"/>
            <w:shd w:val="clear" w:color="auto" w:fill="auto"/>
          </w:tcPr>
          <w:p w:rsidR="0052756C" w:rsidRPr="00722FDA" w:rsidRDefault="0052756C" w:rsidP="0080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A">
              <w:rPr>
                <w:rFonts w:ascii="Times New Roman" w:hAnsi="Times New Roman" w:cs="Times New Roman"/>
                <w:sz w:val="28"/>
                <w:szCs w:val="28"/>
              </w:rPr>
              <w:t>до 35 %</w:t>
            </w:r>
          </w:p>
        </w:tc>
      </w:tr>
      <w:tr w:rsidR="0052756C" w:rsidRPr="00A90DB6" w:rsidTr="00803044">
        <w:trPr>
          <w:trHeight w:val="240"/>
        </w:trPr>
        <w:tc>
          <w:tcPr>
            <w:tcW w:w="7020" w:type="dxa"/>
            <w:shd w:val="clear" w:color="auto" w:fill="auto"/>
          </w:tcPr>
          <w:p w:rsidR="0052756C" w:rsidRPr="009769D7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9D7">
              <w:rPr>
                <w:rFonts w:ascii="Times New Roman" w:hAnsi="Times New Roman" w:cs="Times New Roman"/>
                <w:sz w:val="28"/>
                <w:szCs w:val="28"/>
              </w:rPr>
              <w:t>Старшей и младшей группы должностей</w:t>
            </w:r>
          </w:p>
        </w:tc>
        <w:tc>
          <w:tcPr>
            <w:tcW w:w="2903" w:type="dxa"/>
            <w:shd w:val="clear" w:color="auto" w:fill="auto"/>
          </w:tcPr>
          <w:p w:rsidR="0052756C" w:rsidRPr="00722FDA" w:rsidRDefault="0052756C" w:rsidP="0080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A">
              <w:rPr>
                <w:rFonts w:ascii="Times New Roman" w:hAnsi="Times New Roman" w:cs="Times New Roman"/>
                <w:sz w:val="28"/>
                <w:szCs w:val="28"/>
              </w:rPr>
              <w:t>до 35 %</w:t>
            </w:r>
          </w:p>
        </w:tc>
      </w:tr>
    </w:tbl>
    <w:p w:rsidR="0052756C" w:rsidRPr="00A714DE" w:rsidRDefault="0052756C" w:rsidP="00527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Порядок выплаты ежемесячной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B6">
        <w:rPr>
          <w:rFonts w:ascii="Times New Roman" w:hAnsi="Times New Roman" w:cs="Times New Roman"/>
          <w:sz w:val="28"/>
          <w:szCs w:val="28"/>
        </w:rPr>
        <w:t xml:space="preserve">надбавки определяется в соответствии </w:t>
      </w:r>
      <w:r w:rsidRPr="003249B6">
        <w:rPr>
          <w:rFonts w:ascii="Times New Roman" w:hAnsi="Times New Roman" w:cs="Times New Roman"/>
          <w:sz w:val="28"/>
          <w:szCs w:val="28"/>
        </w:rPr>
        <w:t>с Приложением 2</w:t>
      </w:r>
      <w:r w:rsidRPr="00A90D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муниципальным служащим  в следующих размерах: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A90DB6">
        <w:rPr>
          <w:rFonts w:ascii="Times New Roman" w:hAnsi="Times New Roman" w:cs="Times New Roman"/>
          <w:sz w:val="28"/>
          <w:szCs w:val="28"/>
        </w:rPr>
        <w:t xml:space="preserve"> – не более 200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б) муниципальным служащим, замещающим главные должности муниципальной службы, - не более 150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в) муниципальным служащим, замещающим ведущие должности муниципальной службы – не более 120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г) муниципальным служащим, замещающим старшие должности муниципальной службы – не более 90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д) муниципальным служащим, замещающим младшие должности муниципальной службы – не более 60 процентов должностного оклада.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>Порядок выплаты ежемесячной надбавки за особые условия муниципальной службы</w:t>
      </w:r>
      <w:r w:rsidRPr="00A90D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0DB6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 w:rsidRPr="003249B6">
        <w:rPr>
          <w:rFonts w:ascii="Times New Roman" w:hAnsi="Times New Roman" w:cs="Times New Roman"/>
          <w:sz w:val="28"/>
          <w:szCs w:val="28"/>
        </w:rPr>
        <w:t>с Приложением 3</w:t>
      </w:r>
      <w:r w:rsidRPr="00A90D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0DB6">
        <w:rPr>
          <w:rFonts w:ascii="Times New Roman" w:hAnsi="Times New Roman" w:cs="Times New Roman"/>
          <w:sz w:val="28"/>
          <w:szCs w:val="28"/>
        </w:rPr>
        <w:t>) Ежемесячная надбавка к должностному окладу за выслугу лет устанавливается муниципальным служащим: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90DB6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10 %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90DB6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15 %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A90DB6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20 %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90DB6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– 30 % должностного оклада.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6">
        <w:rPr>
          <w:rFonts w:ascii="Times New Roman" w:hAnsi="Times New Roman" w:cs="Times New Roman"/>
          <w:sz w:val="28"/>
          <w:szCs w:val="28"/>
        </w:rPr>
        <w:t xml:space="preserve">Порядок выплаты ежемесячной надбавки за выслугу лет определяется в соответствии </w:t>
      </w:r>
      <w:r w:rsidRPr="003249B6">
        <w:rPr>
          <w:rFonts w:ascii="Times New Roman" w:hAnsi="Times New Roman" w:cs="Times New Roman"/>
          <w:sz w:val="28"/>
          <w:szCs w:val="28"/>
        </w:rPr>
        <w:t>с Приложением 4</w:t>
      </w:r>
      <w:r w:rsidRPr="00A90DB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2756C" w:rsidRPr="00560A4B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60A4B">
        <w:rPr>
          <w:rFonts w:ascii="Times New Roman" w:hAnsi="Times New Roman" w:cs="Times New Roman"/>
          <w:b w:val="0"/>
          <w:sz w:val="28"/>
          <w:szCs w:val="28"/>
        </w:rPr>
        <w:t xml:space="preserve">. Муниципальным служащим за счет средств местного бюджета выплачивается ежемесячное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денежное поощрение. </w:t>
      </w:r>
    </w:p>
    <w:p w:rsidR="0052756C" w:rsidRDefault="0052756C" w:rsidP="005275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A4B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выплачивается за фактически отработанное время. </w:t>
      </w:r>
    </w:p>
    <w:p w:rsidR="0052756C" w:rsidRDefault="0052756C" w:rsidP="005275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поощрения муниципальных служащих </w:t>
      </w:r>
      <w:r w:rsidRPr="009769D7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</w:t>
      </w:r>
      <w:r w:rsidRPr="003249B6">
        <w:rPr>
          <w:rFonts w:ascii="Times New Roman" w:hAnsi="Times New Roman" w:cs="Times New Roman"/>
          <w:sz w:val="28"/>
          <w:szCs w:val="28"/>
        </w:rPr>
        <w:t>с Приложением 1</w:t>
      </w:r>
      <w:r w:rsidRPr="009769D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2756C" w:rsidRDefault="0052756C" w:rsidP="005275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362D">
        <w:rPr>
          <w:rFonts w:ascii="Times New Roman" w:hAnsi="Times New Roman" w:cs="Times New Roman"/>
          <w:bCs/>
          <w:sz w:val="28"/>
          <w:szCs w:val="28"/>
        </w:rPr>
        <w:t xml:space="preserve">9. Выплата компенсации на лечение муниципальным служащим производится в размере </w:t>
      </w:r>
      <w:r>
        <w:rPr>
          <w:rFonts w:ascii="Times New Roman" w:hAnsi="Times New Roman" w:cs="Times New Roman"/>
          <w:bCs/>
          <w:sz w:val="28"/>
          <w:szCs w:val="28"/>
        </w:rPr>
        <w:t>4,8</w:t>
      </w:r>
      <w:r w:rsidRPr="004B362D">
        <w:rPr>
          <w:rFonts w:ascii="Times New Roman" w:hAnsi="Times New Roman" w:cs="Times New Roman"/>
          <w:bCs/>
          <w:sz w:val="28"/>
          <w:szCs w:val="28"/>
        </w:rPr>
        <w:t xml:space="preserve"> должностного оклада. Порядок выплаты компенсации на лечение определяется в соответствии </w:t>
      </w:r>
      <w:r w:rsidRPr="003249B6">
        <w:rPr>
          <w:rFonts w:ascii="Times New Roman" w:hAnsi="Times New Roman" w:cs="Times New Roman"/>
          <w:bCs/>
          <w:sz w:val="28"/>
          <w:szCs w:val="28"/>
        </w:rPr>
        <w:t>с Приложением 7</w:t>
      </w:r>
      <w:r w:rsidRPr="004B362D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Положению.</w:t>
      </w:r>
    </w:p>
    <w:p w:rsidR="0052756C" w:rsidRDefault="0052756C" w:rsidP="0052756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044" w:rsidRDefault="0052756C" w:rsidP="0080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536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03044">
        <w:rPr>
          <w:rFonts w:ascii="Times New Roman" w:hAnsi="Times New Roman" w:cs="Times New Roman"/>
          <w:sz w:val="28"/>
          <w:szCs w:val="28"/>
        </w:rPr>
        <w:t>3</w:t>
      </w:r>
      <w:r w:rsidRPr="003D5364">
        <w:rPr>
          <w:rFonts w:ascii="Times New Roman" w:hAnsi="Times New Roman" w:cs="Times New Roman"/>
          <w:sz w:val="28"/>
          <w:szCs w:val="28"/>
        </w:rPr>
        <w:t>.</w:t>
      </w:r>
      <w:r w:rsidRPr="00C575DE">
        <w:rPr>
          <w:rFonts w:ascii="Times New Roman" w:hAnsi="Times New Roman" w:cs="Times New Roman"/>
          <w:sz w:val="28"/>
          <w:szCs w:val="28"/>
        </w:rPr>
        <w:t xml:space="preserve"> Планирование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75DE">
        <w:rPr>
          <w:rFonts w:ascii="Times New Roman" w:hAnsi="Times New Roman" w:cs="Times New Roman"/>
          <w:sz w:val="28"/>
          <w:szCs w:val="28"/>
        </w:rPr>
        <w:t xml:space="preserve">оплату </w:t>
      </w:r>
    </w:p>
    <w:p w:rsidR="0052756C" w:rsidRDefault="0052756C" w:rsidP="0080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5DE">
        <w:rPr>
          <w:rFonts w:ascii="Times New Roman" w:hAnsi="Times New Roman" w:cs="Times New Roman"/>
          <w:sz w:val="28"/>
          <w:szCs w:val="28"/>
        </w:rPr>
        <w:t>труда муниципальных</w:t>
      </w:r>
      <w:r w:rsidR="00803044">
        <w:rPr>
          <w:rFonts w:ascii="Times New Roman" w:hAnsi="Times New Roman" w:cs="Times New Roman"/>
          <w:sz w:val="28"/>
          <w:szCs w:val="28"/>
        </w:rPr>
        <w:t xml:space="preserve"> </w:t>
      </w:r>
      <w:r w:rsidRPr="00C575DE">
        <w:rPr>
          <w:rFonts w:ascii="Times New Roman" w:hAnsi="Times New Roman" w:cs="Times New Roman"/>
          <w:sz w:val="28"/>
          <w:szCs w:val="28"/>
        </w:rPr>
        <w:t>служащих</w:t>
      </w:r>
    </w:p>
    <w:p w:rsidR="0052756C" w:rsidRPr="00C575DE" w:rsidRDefault="0052756C" w:rsidP="0052756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1. Финансирование расходов на оплату труда муниципальных служащих осуществляется за счет средств местного бюджета.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1) ежемесячной квалификационной надбавки к должностному окладу - в размере четырёх должностных окладов;</w:t>
      </w:r>
    </w:p>
    <w:p w:rsidR="0052756C" w:rsidRPr="00C575DE" w:rsidRDefault="0052756C" w:rsidP="0052756C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2) ежемесячной надбавки к должностному окладу за выслугу лет - в размере трёх должностных окладов;</w:t>
      </w:r>
    </w:p>
    <w:p w:rsidR="0052756C" w:rsidRPr="00C575DE" w:rsidRDefault="0052756C" w:rsidP="0052756C">
      <w:pPr>
        <w:ind w:firstLine="709"/>
        <w:jc w:val="both"/>
      </w:pPr>
      <w:r w:rsidRPr="00C575DE">
        <w:rPr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напряжённость, специальный режим работы и иные особые условия</w:t>
      </w:r>
      <w:r w:rsidRPr="00C575DE">
        <w:t xml:space="preserve">) </w:t>
      </w:r>
      <w:r w:rsidRPr="00C575DE">
        <w:rPr>
          <w:sz w:val="28"/>
          <w:szCs w:val="28"/>
        </w:rPr>
        <w:t>- в размере четырнадцати должностных окладов</w:t>
      </w:r>
      <w:r w:rsidRPr="00C575DE">
        <w:t>;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4) ежемесячного денежного поощрения - в размере пяти должностных окладов;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 – в размере трёх должностных окладов;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 xml:space="preserve">6) премий за выполнение особо важных и сложных заданий – в размере </w:t>
      </w:r>
      <w:r>
        <w:rPr>
          <w:sz w:val="28"/>
          <w:szCs w:val="28"/>
        </w:rPr>
        <w:t>2,4</w:t>
      </w:r>
      <w:r w:rsidRPr="00C575DE">
        <w:rPr>
          <w:sz w:val="28"/>
          <w:szCs w:val="28"/>
        </w:rPr>
        <w:t xml:space="preserve"> должностных оклад</w:t>
      </w:r>
      <w:r>
        <w:rPr>
          <w:sz w:val="28"/>
          <w:szCs w:val="28"/>
        </w:rPr>
        <w:t>а</w:t>
      </w:r>
      <w:r w:rsidRPr="00C575DE">
        <w:rPr>
          <w:sz w:val="28"/>
          <w:szCs w:val="28"/>
        </w:rPr>
        <w:t>;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7) единовременной выплаты при предоставлении ежегодного оплачиваемого отпуска – в размере двух должностных окладов;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>8) материальной помощи – в размере одного должностного оклада;</w:t>
      </w:r>
    </w:p>
    <w:p w:rsidR="0052756C" w:rsidRPr="00C575DE" w:rsidRDefault="0052756C" w:rsidP="0052756C">
      <w:pPr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 xml:space="preserve">9) компенсации на лечение – в размере </w:t>
      </w:r>
      <w:r>
        <w:rPr>
          <w:sz w:val="28"/>
          <w:szCs w:val="28"/>
        </w:rPr>
        <w:t>4,8</w:t>
      </w:r>
      <w:r w:rsidRPr="00C575DE">
        <w:rPr>
          <w:sz w:val="28"/>
          <w:szCs w:val="28"/>
        </w:rPr>
        <w:t xml:space="preserve"> должностного оклада.</w:t>
      </w:r>
    </w:p>
    <w:p w:rsidR="0052756C" w:rsidRPr="00C575DE" w:rsidRDefault="0052756C" w:rsidP="0052756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75DE">
        <w:rPr>
          <w:sz w:val="28"/>
          <w:szCs w:val="28"/>
        </w:rPr>
        <w:lastRenderedPageBreak/>
        <w:t xml:space="preserve">3. Глава </w:t>
      </w:r>
      <w:r w:rsidR="00BC3D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C3DDA">
        <w:rPr>
          <w:sz w:val="28"/>
          <w:szCs w:val="28"/>
        </w:rPr>
        <w:t>Парамоновского</w:t>
      </w:r>
      <w:r w:rsidR="00C25195">
        <w:rPr>
          <w:sz w:val="28"/>
          <w:szCs w:val="28"/>
        </w:rPr>
        <w:t xml:space="preserve"> сельско</w:t>
      </w:r>
      <w:r w:rsidR="00BC3DDA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 w:rsidRPr="00C575DE">
        <w:rPr>
          <w:sz w:val="28"/>
          <w:szCs w:val="28"/>
        </w:rPr>
        <w:t xml:space="preserve">вправе перераспределять средства фонда оплаты труда муниципальных служащих между выплатами, предусмотренными частью </w:t>
      </w:r>
      <w:r>
        <w:rPr>
          <w:sz w:val="28"/>
          <w:szCs w:val="28"/>
        </w:rPr>
        <w:t>2</w:t>
      </w:r>
      <w:r w:rsidRPr="00C575DE">
        <w:rPr>
          <w:sz w:val="28"/>
          <w:szCs w:val="28"/>
        </w:rPr>
        <w:t xml:space="preserve"> настоящей статьи.</w:t>
      </w:r>
    </w:p>
    <w:p w:rsidR="0052756C" w:rsidRPr="00F929EB" w:rsidRDefault="0052756C" w:rsidP="0052756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C575DE">
        <w:rPr>
          <w:sz w:val="28"/>
          <w:szCs w:val="28"/>
        </w:rPr>
        <w:t xml:space="preserve">4. Экономия денежных средств по фонду оплаты труда муниципальных служащих изъятию не подлежит и может быть направлена по решению Главы </w:t>
      </w:r>
      <w:r w:rsidR="00BC3D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C3DDA">
        <w:rPr>
          <w:sz w:val="28"/>
          <w:szCs w:val="28"/>
        </w:rPr>
        <w:t>Парамоновского сельского</w:t>
      </w:r>
      <w:r w:rsidR="00C25195">
        <w:rPr>
          <w:sz w:val="28"/>
          <w:szCs w:val="28"/>
        </w:rPr>
        <w:t xml:space="preserve"> поселени</w:t>
      </w:r>
      <w:r w:rsidR="00BC3DDA">
        <w:rPr>
          <w:sz w:val="28"/>
          <w:szCs w:val="28"/>
        </w:rPr>
        <w:t>я</w:t>
      </w:r>
      <w:r w:rsidRPr="00C575DE">
        <w:rPr>
          <w:sz w:val="28"/>
          <w:szCs w:val="28"/>
        </w:rPr>
        <w:t xml:space="preserve"> на выплату премий и другие выплаты, предусмотренные действующим законодательством.</w:t>
      </w:r>
    </w:p>
    <w:p w:rsidR="0052756C" w:rsidRPr="009769D7" w:rsidRDefault="0052756C" w:rsidP="005275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756C" w:rsidRPr="0051794B" w:rsidRDefault="0052756C" w:rsidP="008030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36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3044">
        <w:rPr>
          <w:rFonts w:ascii="Times New Roman" w:hAnsi="Times New Roman" w:cs="Times New Roman"/>
          <w:b/>
          <w:sz w:val="28"/>
          <w:szCs w:val="28"/>
        </w:rPr>
        <w:t>4</w:t>
      </w:r>
      <w:r w:rsidRPr="003D5364">
        <w:rPr>
          <w:rFonts w:ascii="Times New Roman" w:hAnsi="Times New Roman" w:cs="Times New Roman"/>
          <w:b/>
          <w:sz w:val="28"/>
          <w:szCs w:val="28"/>
        </w:rPr>
        <w:t>.</w:t>
      </w:r>
      <w:r w:rsidRPr="009769D7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52756C" w:rsidRPr="0051794B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4B">
        <w:rPr>
          <w:rFonts w:ascii="Times New Roman" w:hAnsi="Times New Roman" w:cs="Times New Roman"/>
          <w:sz w:val="28"/>
          <w:szCs w:val="28"/>
        </w:rPr>
        <w:t>Муниципальным служащим, помимо денежного содержания, установленного настоящим Положением, производятся иные выплаты (ежемесячные доплаты за ученую степень и др.). Условия и порядок их выплаты определяются нормативными правовыми актами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5195">
        <w:rPr>
          <w:rFonts w:ascii="Times New Roman" w:hAnsi="Times New Roman" w:cs="Times New Roman"/>
          <w:sz w:val="28"/>
          <w:szCs w:val="28"/>
        </w:rPr>
        <w:t>Парамоновско</w:t>
      </w:r>
      <w:r w:rsidR="007B78B6">
        <w:rPr>
          <w:rFonts w:ascii="Times New Roman" w:hAnsi="Times New Roman" w:cs="Times New Roman"/>
          <w:sz w:val="28"/>
          <w:szCs w:val="28"/>
        </w:rPr>
        <w:t>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78B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44" w:rsidRDefault="00803044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44" w:rsidRDefault="00803044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44" w:rsidRDefault="00803044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44" w:rsidRDefault="00803044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44" w:rsidRDefault="00803044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Look w:val="01E0"/>
      </w:tblPr>
      <w:tblGrid>
        <w:gridCol w:w="5353"/>
        <w:gridCol w:w="4677"/>
      </w:tblGrid>
      <w:tr w:rsidR="0052756C" w:rsidTr="000C5D74">
        <w:trPr>
          <w:trHeight w:val="740"/>
        </w:trPr>
        <w:tc>
          <w:tcPr>
            <w:tcW w:w="5353" w:type="dxa"/>
          </w:tcPr>
          <w:p w:rsidR="0052756C" w:rsidRPr="00281D67" w:rsidRDefault="0052756C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C5D74" w:rsidRDefault="0052756C" w:rsidP="000C5D7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0C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52756C" w:rsidRPr="00281D67" w:rsidRDefault="0052756C" w:rsidP="001D3A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«Об оплате труда</w:t>
            </w:r>
            <w:r w:rsidR="00803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3044" w:rsidRPr="000175D5" w:rsidRDefault="00803044" w:rsidP="005275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175D5" w:rsidRDefault="000175D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Style w:val="aff1"/>
          <w:rFonts w:eastAsia="OpenSymbol"/>
        </w:rPr>
        <w:footnoteReference w:id="1"/>
      </w:r>
    </w:p>
    <w:p w:rsidR="0052756C" w:rsidRPr="000175D5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7"/>
        <w:gridCol w:w="1567"/>
      </w:tblGrid>
      <w:tr w:rsidR="0052756C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0C5D7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0C5D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оклад</w:t>
            </w:r>
            <w:r w:rsidR="000C5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(рублей в месяц)</w:t>
            </w:r>
          </w:p>
        </w:tc>
      </w:tr>
      <w:tr w:rsidR="001D3A3E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32" w:rsidRDefault="00C93032" w:rsidP="00C93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денежное поощрение муниципальных служащих, замещающих должности муниципальной службы </w:t>
            </w:r>
          </w:p>
          <w:p w:rsidR="001D3A3E" w:rsidRDefault="00C93032" w:rsidP="00C93032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A3E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7778,00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ведению бухгалтерского учета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5117,00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1D3A3E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формированию и исполнению бюджета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5117,00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общим вопросам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6192,00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1D3A3E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ГО и ЧС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5117,00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1D3A3E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второй  категории по земельным и имущественным отношениям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AF68FB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4401,00</w:t>
            </w:r>
          </w:p>
        </w:tc>
      </w:tr>
    </w:tbl>
    <w:p w:rsidR="00855485" w:rsidRDefault="0085548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5485" w:rsidRDefault="0085548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56C" w:rsidRPr="00E2711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11C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 w:rsidRPr="00E2711C">
        <w:rPr>
          <w:rFonts w:ascii="Times New Roman" w:hAnsi="Times New Roman" w:cs="Times New Roman"/>
          <w:sz w:val="24"/>
          <w:szCs w:val="24"/>
        </w:rPr>
        <w:t>ЕЖЕМЕСЯЧНОГО</w:t>
      </w:r>
      <w:proofErr w:type="gramEnd"/>
      <w:r w:rsidRPr="00E2711C">
        <w:rPr>
          <w:rFonts w:ascii="Times New Roman" w:hAnsi="Times New Roman" w:cs="Times New Roman"/>
          <w:sz w:val="24"/>
          <w:szCs w:val="24"/>
        </w:rPr>
        <w:t xml:space="preserve"> ДЕНЕЖНОГО </w:t>
      </w:r>
    </w:p>
    <w:p w:rsidR="0052756C" w:rsidRPr="00E2711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11C">
        <w:rPr>
          <w:rFonts w:ascii="Times New Roman" w:hAnsi="Times New Roman" w:cs="Times New Roman"/>
          <w:sz w:val="24"/>
          <w:szCs w:val="24"/>
        </w:rPr>
        <w:t xml:space="preserve">ПООЩРЕНИЯ  МУНИЦИПАЛЬНЫХ СЛУЖАЩИХ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2756C" w:rsidRPr="00E2711C" w:rsidRDefault="0052756C" w:rsidP="005275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7"/>
        <w:gridCol w:w="1559"/>
      </w:tblGrid>
      <w:tr w:rsidR="0052756C" w:rsidRPr="00D14846" w:rsidTr="000C5D7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E271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52756C" w:rsidRPr="00E2711C" w:rsidRDefault="0052756C" w:rsidP="00426280"/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</w:p>
          <w:p w:rsidR="000C5D74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  <w:proofErr w:type="gramEnd"/>
          </w:p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</w:tr>
      <w:tr w:rsidR="0052756C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74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денежное поощрение муниципальных служащих, замещающих должности муниципальной службы </w:t>
            </w:r>
          </w:p>
          <w:p w:rsidR="0052756C" w:rsidRPr="00E2711C" w:rsidRDefault="00631688" w:rsidP="00631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а</w:t>
            </w:r>
            <w:r w:rsidR="0052756C"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</w:t>
            </w:r>
            <w:r w:rsidR="00C25195"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="00C25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56C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AF68FB" w:rsidP="00AF68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C25195">
              <w:rPr>
                <w:rFonts w:ascii="Times New Roman" w:hAnsi="Times New Roman" w:cs="Times New Roman"/>
                <w:sz w:val="26"/>
                <w:szCs w:val="26"/>
              </w:rPr>
              <w:t>Парамоновско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25195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C2519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AF68FB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3172,54</w:t>
            </w:r>
          </w:p>
        </w:tc>
      </w:tr>
      <w:tr w:rsidR="00AF68FB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2177,84</w:t>
            </w:r>
          </w:p>
        </w:tc>
      </w:tr>
      <w:tr w:rsidR="00AF68FB" w:rsidRPr="00D14846" w:rsidTr="000C5D7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ведению бухгалтерского учета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FB" w:rsidRPr="00E2711C" w:rsidRDefault="00AF68FB" w:rsidP="000C5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1483,93</w:t>
            </w:r>
          </w:p>
        </w:tc>
      </w:tr>
      <w:tr w:rsidR="00AF68FB" w:rsidRPr="00D14846" w:rsidTr="000C5D74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формированию и исполнению бюджета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FB" w:rsidRPr="00E2711C" w:rsidRDefault="00AF68FB" w:rsidP="000C5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1483,93</w:t>
            </w:r>
          </w:p>
        </w:tc>
      </w:tr>
      <w:tr w:rsidR="00AF68FB" w:rsidRPr="00D14846" w:rsidTr="000C5D7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общим вопросам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0C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1733,76</w:t>
            </w:r>
          </w:p>
        </w:tc>
      </w:tr>
      <w:tr w:rsidR="00AF68FB" w:rsidRPr="00D14846" w:rsidTr="000C5D7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ГО и ЧС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0C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1483,93</w:t>
            </w:r>
          </w:p>
        </w:tc>
      </w:tr>
      <w:tr w:rsidR="00AF68FB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85548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второй  категории по земельным и имущественным отношениям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FB" w:rsidRPr="00E2711C" w:rsidRDefault="00AF68FB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1364,31</w:t>
            </w:r>
          </w:p>
        </w:tc>
      </w:tr>
    </w:tbl>
    <w:p w:rsidR="000C5D74" w:rsidRDefault="000C5D74" w:rsidP="0052756C">
      <w:pPr>
        <w:pStyle w:val="afc"/>
        <w:jc w:val="both"/>
        <w:rPr>
          <w:rFonts w:eastAsia="OpenSymbol"/>
        </w:rPr>
      </w:pPr>
    </w:p>
    <w:p w:rsidR="0052756C" w:rsidRDefault="0052756C" w:rsidP="0052756C">
      <w:pPr>
        <w:pStyle w:val="afc"/>
        <w:jc w:val="both"/>
      </w:pPr>
      <w:r>
        <w:rPr>
          <w:rStyle w:val="aff1"/>
          <w:rFonts w:eastAsia="OpenSymbol"/>
        </w:rPr>
        <w:t>3</w:t>
      </w:r>
      <w:r>
        <w:t xml:space="preserve"> Предельные 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должности, установленные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</w:p>
    <w:p w:rsidR="0052756C" w:rsidRDefault="0052756C" w:rsidP="0052756C">
      <w:pPr>
        <w:pStyle w:val="afc"/>
        <w:jc w:val="both"/>
      </w:pPr>
    </w:p>
    <w:p w:rsidR="0052756C" w:rsidRDefault="0052756C" w:rsidP="0052756C">
      <w:pPr>
        <w:pStyle w:val="afc"/>
        <w:jc w:val="both"/>
      </w:pPr>
      <w:r>
        <w:rPr>
          <w:vertAlign w:val="superscript"/>
        </w:rPr>
        <w:t>4</w:t>
      </w:r>
      <w:r>
        <w:t xml:space="preserve"> Данная норма применяется исключительно для определения размера государственной пенсии за выслугу лет лицам, замещавшим должность на постоянной основе</w:t>
      </w:r>
    </w:p>
    <w:tbl>
      <w:tblPr>
        <w:tblW w:w="10030" w:type="dxa"/>
        <w:tblLook w:val="01E0"/>
      </w:tblPr>
      <w:tblGrid>
        <w:gridCol w:w="5353"/>
        <w:gridCol w:w="4677"/>
      </w:tblGrid>
      <w:tr w:rsidR="000175D5" w:rsidTr="00426280">
        <w:trPr>
          <w:trHeight w:val="740"/>
        </w:trPr>
        <w:tc>
          <w:tcPr>
            <w:tcW w:w="5353" w:type="dxa"/>
          </w:tcPr>
          <w:p w:rsidR="000175D5" w:rsidRPr="00281D67" w:rsidRDefault="000175D5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2" w:rsidRDefault="005D4412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084" w:rsidRDefault="00904084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BA" w:rsidRDefault="006775BA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BA" w:rsidRDefault="006775BA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BA" w:rsidRDefault="006775BA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D5" w:rsidRDefault="000175D5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0175D5" w:rsidRPr="00281D67" w:rsidRDefault="000175D5" w:rsidP="0090408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«Об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9040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9040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040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756C" w:rsidRPr="00FD01A7" w:rsidRDefault="0052756C" w:rsidP="005275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756C" w:rsidRPr="000175D5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75D5">
        <w:rPr>
          <w:rFonts w:ascii="Times New Roman" w:hAnsi="Times New Roman" w:cs="Times New Roman"/>
          <w:sz w:val="28"/>
          <w:szCs w:val="28"/>
        </w:rPr>
        <w:t xml:space="preserve">ПОРЯДОК ВЫПЛАТЫ ЕЖЕМЕСЯЧНОЙ </w:t>
      </w:r>
    </w:p>
    <w:p w:rsidR="0052756C" w:rsidRPr="000175D5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75D5">
        <w:rPr>
          <w:rFonts w:ascii="Times New Roman" w:hAnsi="Times New Roman" w:cs="Times New Roman"/>
          <w:sz w:val="28"/>
          <w:szCs w:val="28"/>
        </w:rPr>
        <w:t>КВАЛИФИКАЦИОННОЙ НАДБАВКИ</w:t>
      </w:r>
    </w:p>
    <w:p w:rsidR="0052756C" w:rsidRPr="00FD01A7" w:rsidRDefault="0052756C" w:rsidP="0058230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75D5">
        <w:rPr>
          <w:rFonts w:ascii="Times New Roman" w:hAnsi="Times New Roman" w:cs="Times New Roman"/>
          <w:sz w:val="28"/>
          <w:szCs w:val="28"/>
        </w:rPr>
        <w:t xml:space="preserve"> МУНИЦИПАЛЬНЫМ СЛУЖАЩИМ  </w:t>
      </w:r>
    </w:p>
    <w:p w:rsidR="0052756C" w:rsidRPr="000175D5" w:rsidRDefault="0052756C" w:rsidP="00582306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5CA3">
        <w:rPr>
          <w:rFonts w:ascii="Times New Roman" w:hAnsi="Times New Roman" w:cs="Times New Roman"/>
          <w:sz w:val="28"/>
          <w:szCs w:val="28"/>
        </w:rPr>
        <w:t>1. Выплата ежемесячной квалификационной надбавки к должностном</w:t>
      </w:r>
      <w:r>
        <w:rPr>
          <w:rFonts w:ascii="Times New Roman" w:hAnsi="Times New Roman" w:cs="Times New Roman"/>
          <w:sz w:val="28"/>
          <w:szCs w:val="28"/>
        </w:rPr>
        <w:t>у окладу муниципальным служащим</w:t>
      </w:r>
      <w:r w:rsidRPr="00B05CA3">
        <w:rPr>
          <w:rFonts w:ascii="Times New Roman" w:hAnsi="Times New Roman" w:cs="Times New Roman"/>
          <w:sz w:val="28"/>
          <w:szCs w:val="28"/>
        </w:rPr>
        <w:t xml:space="preserve"> производится дифференцированно в зависимости от занимаемой должности в следующих размерах: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03"/>
      </w:tblGrid>
      <w:tr w:rsidR="0052756C" w:rsidRPr="00B05CA3" w:rsidTr="000175D5">
        <w:trPr>
          <w:trHeight w:val="70"/>
        </w:trPr>
        <w:tc>
          <w:tcPr>
            <w:tcW w:w="7020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служащим:</w:t>
            </w:r>
          </w:p>
        </w:tc>
        <w:tc>
          <w:tcPr>
            <w:tcW w:w="2903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6C" w:rsidRPr="00B05CA3" w:rsidTr="000175D5">
        <w:trPr>
          <w:trHeight w:val="241"/>
        </w:trPr>
        <w:tc>
          <w:tcPr>
            <w:tcW w:w="7020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Высшей группы  должностей</w:t>
            </w:r>
          </w:p>
        </w:tc>
        <w:tc>
          <w:tcPr>
            <w:tcW w:w="2903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52756C" w:rsidRPr="00B05CA3" w:rsidTr="000175D5">
        <w:trPr>
          <w:trHeight w:val="240"/>
        </w:trPr>
        <w:tc>
          <w:tcPr>
            <w:tcW w:w="7020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Главной группы должностей</w:t>
            </w:r>
          </w:p>
        </w:tc>
        <w:tc>
          <w:tcPr>
            <w:tcW w:w="2903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52756C" w:rsidRPr="00B05CA3" w:rsidTr="000175D5">
        <w:trPr>
          <w:trHeight w:val="240"/>
        </w:trPr>
        <w:tc>
          <w:tcPr>
            <w:tcW w:w="7020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Ведущей группы должностей</w:t>
            </w:r>
          </w:p>
        </w:tc>
        <w:tc>
          <w:tcPr>
            <w:tcW w:w="2903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до 35 %</w:t>
            </w:r>
          </w:p>
        </w:tc>
      </w:tr>
      <w:tr w:rsidR="0052756C" w:rsidRPr="00B05CA3" w:rsidTr="000175D5">
        <w:trPr>
          <w:trHeight w:val="70"/>
        </w:trPr>
        <w:tc>
          <w:tcPr>
            <w:tcW w:w="7020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Старшей и младшей группы должностей</w:t>
            </w:r>
          </w:p>
        </w:tc>
        <w:tc>
          <w:tcPr>
            <w:tcW w:w="2903" w:type="dxa"/>
          </w:tcPr>
          <w:p w:rsidR="0052756C" w:rsidRPr="00B05CA3" w:rsidRDefault="0052756C" w:rsidP="000175D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A3">
              <w:rPr>
                <w:rFonts w:ascii="Times New Roman" w:hAnsi="Times New Roman" w:cs="Times New Roman"/>
                <w:sz w:val="28"/>
                <w:szCs w:val="28"/>
              </w:rPr>
              <w:t>до 35 %</w:t>
            </w:r>
          </w:p>
        </w:tc>
      </w:tr>
    </w:tbl>
    <w:p w:rsidR="0052756C" w:rsidRPr="000175D5" w:rsidRDefault="0052756C" w:rsidP="00527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756C" w:rsidRPr="00B05CA3" w:rsidRDefault="0052756C" w:rsidP="000175D5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A3">
        <w:rPr>
          <w:rFonts w:ascii="Times New Roman" w:hAnsi="Times New Roman" w:cs="Times New Roman"/>
          <w:sz w:val="28"/>
          <w:szCs w:val="28"/>
        </w:rPr>
        <w:t xml:space="preserve">2. Ежемесячная квалификационная </w:t>
      </w:r>
      <w:r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</w:t>
      </w:r>
      <w:r w:rsidRPr="00B05CA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proofErr w:type="gramStart"/>
      <w:r w:rsidRPr="00B05CA3">
        <w:rPr>
          <w:rFonts w:ascii="Times New Roman" w:hAnsi="Times New Roman" w:cs="Times New Roman"/>
          <w:sz w:val="28"/>
          <w:szCs w:val="28"/>
        </w:rPr>
        <w:t>исходя из определения уровня профессиональной подготовки и соответствия муниципального служащего замещаемой должности муниципальной службы квалификационным требованиям и начисляется</w:t>
      </w:r>
      <w:proofErr w:type="gramEnd"/>
      <w:r w:rsidRPr="00B05CA3">
        <w:rPr>
          <w:rFonts w:ascii="Times New Roman" w:hAnsi="Times New Roman" w:cs="Times New Roman"/>
          <w:sz w:val="28"/>
          <w:szCs w:val="28"/>
        </w:rPr>
        <w:t xml:space="preserve"> исходя из должностного оклада работника без учета доплат и надбавок и выплачивается ежемесячно.</w:t>
      </w:r>
    </w:p>
    <w:p w:rsidR="0052756C" w:rsidRPr="00B05CA3" w:rsidRDefault="0052756C" w:rsidP="000175D5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A3">
        <w:rPr>
          <w:rFonts w:ascii="Times New Roman" w:hAnsi="Times New Roman" w:cs="Times New Roman"/>
          <w:sz w:val="28"/>
          <w:szCs w:val="28"/>
        </w:rPr>
        <w:t xml:space="preserve">При временном замещении ежемесячная квалификационная надбавка начисляется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B05CA3">
        <w:rPr>
          <w:rFonts w:ascii="Times New Roman" w:hAnsi="Times New Roman" w:cs="Times New Roman"/>
          <w:sz w:val="28"/>
          <w:szCs w:val="28"/>
        </w:rPr>
        <w:t>оклад по основной работе.</w:t>
      </w:r>
    </w:p>
    <w:p w:rsidR="0052756C" w:rsidRPr="00B05CA3" w:rsidRDefault="0052756C" w:rsidP="000175D5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A3">
        <w:rPr>
          <w:rFonts w:ascii="Times New Roman" w:hAnsi="Times New Roman" w:cs="Times New Roman"/>
          <w:sz w:val="28"/>
          <w:szCs w:val="28"/>
        </w:rPr>
        <w:t>3. 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52756C" w:rsidRPr="00B05CA3" w:rsidRDefault="0052756C" w:rsidP="000175D5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A3">
        <w:rPr>
          <w:rFonts w:ascii="Times New Roman" w:hAnsi="Times New Roman" w:cs="Times New Roman"/>
          <w:sz w:val="28"/>
          <w:szCs w:val="28"/>
        </w:rPr>
        <w:t xml:space="preserve">4. Конкретные размеры ежемесячной квалификационной надбавки устанавливаются ежегодно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</w:t>
      </w:r>
      <w:r w:rsidR="00582306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823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C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5195">
        <w:rPr>
          <w:rFonts w:ascii="Times New Roman" w:hAnsi="Times New Roman" w:cs="Times New Roman"/>
          <w:sz w:val="28"/>
          <w:szCs w:val="28"/>
        </w:rPr>
        <w:t>Парамоновско</w:t>
      </w:r>
      <w:r w:rsidR="00582306">
        <w:rPr>
          <w:rFonts w:ascii="Times New Roman" w:hAnsi="Times New Roman" w:cs="Times New Roman"/>
          <w:sz w:val="28"/>
          <w:szCs w:val="28"/>
        </w:rPr>
        <w:t>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8230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05CA3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A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A3">
        <w:rPr>
          <w:rFonts w:ascii="Times New Roman" w:hAnsi="Times New Roman" w:cs="Times New Roman"/>
          <w:sz w:val="28"/>
          <w:szCs w:val="28"/>
        </w:rPr>
        <w:t>служащему персонально. Надбавки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A3">
        <w:rPr>
          <w:rFonts w:ascii="Times New Roman" w:hAnsi="Times New Roman" w:cs="Times New Roman"/>
          <w:sz w:val="28"/>
          <w:szCs w:val="28"/>
        </w:rPr>
        <w:t xml:space="preserve">быть увеличены или уменьшены по результатам аттестации муниципальных служащих </w:t>
      </w:r>
      <w:r w:rsidR="00C25195">
        <w:rPr>
          <w:rFonts w:ascii="Times New Roman" w:hAnsi="Times New Roman" w:cs="Times New Roman"/>
          <w:sz w:val="28"/>
          <w:szCs w:val="28"/>
        </w:rPr>
        <w:t>Парамоновско</w:t>
      </w:r>
      <w:r w:rsidR="00582306">
        <w:rPr>
          <w:rFonts w:ascii="Times New Roman" w:hAnsi="Times New Roman" w:cs="Times New Roman"/>
          <w:sz w:val="28"/>
          <w:szCs w:val="28"/>
        </w:rPr>
        <w:t>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82306">
        <w:rPr>
          <w:rFonts w:ascii="Times New Roman" w:hAnsi="Times New Roman" w:cs="Times New Roman"/>
          <w:sz w:val="28"/>
          <w:szCs w:val="28"/>
        </w:rPr>
        <w:t>го поселения</w:t>
      </w:r>
      <w:r w:rsidRPr="00B05CA3">
        <w:rPr>
          <w:rFonts w:ascii="Times New Roman" w:hAnsi="Times New Roman" w:cs="Times New Roman"/>
          <w:sz w:val="28"/>
          <w:szCs w:val="28"/>
        </w:rPr>
        <w:t xml:space="preserve">, проведенной в установленном порядке. </w:t>
      </w:r>
    </w:p>
    <w:p w:rsidR="0052756C" w:rsidRPr="00B05CA3" w:rsidRDefault="0052756C" w:rsidP="000175D5">
      <w:pPr>
        <w:pStyle w:val="ConsNonformat"/>
        <w:widowControl/>
        <w:spacing w:line="29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C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5CA3">
        <w:rPr>
          <w:rFonts w:ascii="Times New Roman" w:hAnsi="Times New Roman"/>
          <w:sz w:val="28"/>
          <w:szCs w:val="28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>,</w:t>
      </w:r>
      <w:r w:rsidRPr="00B05CA3">
        <w:rPr>
          <w:rFonts w:ascii="Times New Roman" w:hAnsi="Times New Roman"/>
          <w:sz w:val="28"/>
          <w:szCs w:val="28"/>
        </w:rPr>
        <w:t xml:space="preserve"> проработавшим неполный месяц, в связи с призывом на службу в вооруженные силы, переводом на другую работу, поступлением в учебное заведение, окончанием срочного трудового договора, сокращением численности или штата, уходом на пенсию, увольнением по собственному желанию, иными причинами, а также поступившим на </w:t>
      </w:r>
      <w:r w:rsidR="00DB7D67" w:rsidRPr="00B05CA3">
        <w:rPr>
          <w:rFonts w:ascii="Times New Roman" w:hAnsi="Times New Roman"/>
          <w:sz w:val="28"/>
          <w:szCs w:val="28"/>
        </w:rPr>
        <w:t>муници</w:t>
      </w:r>
      <w:r w:rsidR="00DB7D67">
        <w:rPr>
          <w:rFonts w:ascii="Times New Roman" w:hAnsi="Times New Roman"/>
          <w:sz w:val="28"/>
          <w:szCs w:val="28"/>
        </w:rPr>
        <w:t>п</w:t>
      </w:r>
      <w:r w:rsidR="00DB7D67" w:rsidRPr="00B05CA3">
        <w:rPr>
          <w:rFonts w:ascii="Times New Roman" w:hAnsi="Times New Roman"/>
          <w:sz w:val="28"/>
          <w:szCs w:val="28"/>
        </w:rPr>
        <w:t>альную</w:t>
      </w:r>
      <w:r w:rsidRPr="00B05CA3">
        <w:rPr>
          <w:rFonts w:ascii="Times New Roman" w:hAnsi="Times New Roman"/>
          <w:sz w:val="28"/>
          <w:szCs w:val="28"/>
        </w:rPr>
        <w:t xml:space="preserve"> 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C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CA3">
        <w:rPr>
          <w:rFonts w:ascii="Times New Roman" w:hAnsi="Times New Roman"/>
          <w:sz w:val="28"/>
          <w:szCs w:val="28"/>
        </w:rPr>
        <w:t>расчетный период, выплата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CA3">
        <w:rPr>
          <w:rFonts w:ascii="Times New Roman" w:hAnsi="Times New Roman"/>
          <w:sz w:val="28"/>
          <w:szCs w:val="28"/>
        </w:rPr>
        <w:t>ежемесячной квалификационной надбавки</w:t>
      </w:r>
      <w:r w:rsidRPr="00B05CA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05CA3">
        <w:rPr>
          <w:rFonts w:ascii="Times New Roman" w:hAnsi="Times New Roman"/>
          <w:sz w:val="28"/>
          <w:szCs w:val="28"/>
        </w:rPr>
        <w:t>производится пропорционально отработанному времени.</w:t>
      </w:r>
      <w:proofErr w:type="gramEnd"/>
    </w:p>
    <w:p w:rsidR="0052756C" w:rsidRPr="00B05CA3" w:rsidRDefault="0052756C" w:rsidP="000175D5">
      <w:pPr>
        <w:pStyle w:val="ConsNonformat"/>
        <w:widowControl/>
        <w:spacing w:line="29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05CA3">
        <w:rPr>
          <w:rFonts w:ascii="Times New Roman" w:hAnsi="Times New Roman"/>
          <w:sz w:val="28"/>
          <w:szCs w:val="28"/>
        </w:rPr>
        <w:t xml:space="preserve">6. Ежемесячная квалификационная надбавка не выплачивается </w:t>
      </w:r>
      <w:r w:rsidR="00DB7D67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Pr="00B05CA3">
        <w:rPr>
          <w:rFonts w:ascii="Times New Roman" w:hAnsi="Times New Roman"/>
          <w:sz w:val="28"/>
          <w:szCs w:val="28"/>
        </w:rPr>
        <w:t xml:space="preserve">в период прохождения испытательного срока, а также работникам, заключившим трудовой договор на срок до двух месяцев. </w:t>
      </w:r>
    </w:p>
    <w:p w:rsidR="0052756C" w:rsidRPr="0008370D" w:rsidRDefault="0052756C" w:rsidP="000175D5">
      <w:pPr>
        <w:pStyle w:val="ConsNonformat"/>
        <w:widowControl/>
        <w:spacing w:line="29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8370D"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ежемесячная </w:t>
      </w:r>
      <w:r w:rsidR="00DB7D67" w:rsidRPr="0008370D">
        <w:rPr>
          <w:rFonts w:ascii="Times New Roman" w:hAnsi="Times New Roman" w:cs="Times New Roman"/>
          <w:sz w:val="28"/>
          <w:szCs w:val="28"/>
        </w:rPr>
        <w:t>квали</w:t>
      </w:r>
      <w:r w:rsidR="00DB7D67">
        <w:rPr>
          <w:rFonts w:ascii="Times New Roman" w:hAnsi="Times New Roman" w:cs="Times New Roman"/>
          <w:sz w:val="28"/>
          <w:szCs w:val="28"/>
        </w:rPr>
        <w:t>ф</w:t>
      </w:r>
      <w:r w:rsidR="00DB7D67" w:rsidRPr="0008370D">
        <w:rPr>
          <w:rFonts w:ascii="Times New Roman" w:hAnsi="Times New Roman" w:cs="Times New Roman"/>
          <w:sz w:val="28"/>
          <w:szCs w:val="28"/>
        </w:rPr>
        <w:t>икационная</w:t>
      </w:r>
      <w:r w:rsidRPr="0008370D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начисляется пропорционально отработанному времени, и ее выплата производится при окончательном расчете. </w:t>
      </w:r>
      <w:r w:rsidRPr="0008370D">
        <w:rPr>
          <w:rFonts w:ascii="Times New Roman" w:hAnsi="Times New Roman" w:cs="Times New Roman"/>
          <w:sz w:val="28"/>
          <w:szCs w:val="28"/>
        </w:rPr>
        <w:lastRenderedPageBreak/>
        <w:t xml:space="preserve">Выплата ежемесячной квалификационной надбавки прекращается в </w:t>
      </w:r>
      <w:proofErr w:type="gramStart"/>
      <w:r w:rsidRPr="0008370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8370D">
        <w:rPr>
          <w:rFonts w:ascii="Times New Roman" w:hAnsi="Times New Roman" w:cs="Times New Roman"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0D">
        <w:rPr>
          <w:rFonts w:ascii="Times New Roman" w:hAnsi="Times New Roman" w:cs="Times New Roman"/>
          <w:sz w:val="28"/>
          <w:szCs w:val="28"/>
        </w:rPr>
        <w:t>муниципального служащего с муниципальной службы.</w:t>
      </w:r>
    </w:p>
    <w:tbl>
      <w:tblPr>
        <w:tblW w:w="10030" w:type="dxa"/>
        <w:tblLook w:val="01E0"/>
      </w:tblPr>
      <w:tblGrid>
        <w:gridCol w:w="5353"/>
        <w:gridCol w:w="4677"/>
      </w:tblGrid>
      <w:tr w:rsidR="000175D5" w:rsidTr="00426280">
        <w:trPr>
          <w:trHeight w:val="740"/>
        </w:trPr>
        <w:tc>
          <w:tcPr>
            <w:tcW w:w="5353" w:type="dxa"/>
          </w:tcPr>
          <w:p w:rsidR="000175D5" w:rsidRPr="00281D67" w:rsidRDefault="000175D5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75D5" w:rsidRDefault="000175D5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0175D5" w:rsidRPr="00281D67" w:rsidRDefault="000175D5" w:rsidP="00961F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«Об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961F9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961F9C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2756C" w:rsidRPr="000175D5" w:rsidRDefault="0052756C" w:rsidP="000175D5">
      <w:pPr>
        <w:pStyle w:val="af9"/>
        <w:ind w:firstLine="0"/>
        <w:jc w:val="center"/>
        <w:rPr>
          <w:b/>
          <w:szCs w:val="28"/>
        </w:rPr>
      </w:pPr>
      <w:r w:rsidRPr="000175D5">
        <w:rPr>
          <w:b/>
          <w:szCs w:val="28"/>
        </w:rPr>
        <w:t>ПОРЯДОК ВЫПЛАТЫ ЕЖЕМЕСЯЧНОЙ НАДБАВКИ</w:t>
      </w:r>
    </w:p>
    <w:p w:rsidR="0052756C" w:rsidRPr="000175D5" w:rsidRDefault="0052756C" w:rsidP="000175D5">
      <w:pPr>
        <w:pStyle w:val="af9"/>
        <w:ind w:firstLine="0"/>
        <w:jc w:val="center"/>
        <w:rPr>
          <w:szCs w:val="28"/>
        </w:rPr>
      </w:pPr>
      <w:r w:rsidRPr="000175D5">
        <w:rPr>
          <w:b/>
          <w:szCs w:val="28"/>
        </w:rPr>
        <w:t>ЗА ОСОБЫЕ УСЛОВИЯ МУНИЦИПАЛЬНОЙ СЛУЖБЫ МУНИЦИПАЛЬНЫМ СЛУЖАЩИМ</w:t>
      </w:r>
    </w:p>
    <w:p w:rsidR="0052756C" w:rsidRPr="00D437FC" w:rsidRDefault="0052756C" w:rsidP="0052756C">
      <w:pPr>
        <w:pStyle w:val="af9"/>
        <w:jc w:val="center"/>
        <w:rPr>
          <w:sz w:val="32"/>
          <w:szCs w:val="32"/>
        </w:rPr>
      </w:pPr>
    </w:p>
    <w:p w:rsidR="0052756C" w:rsidRPr="003D4A57" w:rsidRDefault="0052756C" w:rsidP="0052756C">
      <w:pPr>
        <w:pStyle w:val="af9"/>
        <w:rPr>
          <w:szCs w:val="28"/>
        </w:rPr>
      </w:pPr>
      <w:r w:rsidRPr="003D4A57">
        <w:rPr>
          <w:szCs w:val="28"/>
        </w:rPr>
        <w:t>1. Выплата ежемесячной надбавки за особые условия муниципальной службы (сложность, напряженность, специальный режим работы, иные особые условия) муниципальным служащим производится дифференцированно в зависимости от занимаемой должности в следующих размерах: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0DB6">
        <w:rPr>
          <w:rFonts w:ascii="Times New Roman" w:hAnsi="Times New Roman" w:cs="Times New Roman"/>
          <w:sz w:val="28"/>
          <w:szCs w:val="28"/>
        </w:rPr>
        <w:t>) муниципальным служащим, замещающим высшие должности муниципальной службы – не более 200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0DB6">
        <w:rPr>
          <w:rFonts w:ascii="Times New Roman" w:hAnsi="Times New Roman" w:cs="Times New Roman"/>
          <w:sz w:val="28"/>
          <w:szCs w:val="28"/>
        </w:rPr>
        <w:t>) муниципальным служащим, замещающим главные должности муниципальной службы, - не более 150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0DB6">
        <w:rPr>
          <w:rFonts w:ascii="Times New Roman" w:hAnsi="Times New Roman" w:cs="Times New Roman"/>
          <w:sz w:val="28"/>
          <w:szCs w:val="28"/>
        </w:rPr>
        <w:t>) муниципальным служащим, замещающим ведущие должности муниципальной службы – не более 120 процентов должностного оклада;</w:t>
      </w:r>
    </w:p>
    <w:p w:rsidR="0052756C" w:rsidRPr="00A90DB6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0DB6">
        <w:rPr>
          <w:rFonts w:ascii="Times New Roman" w:hAnsi="Times New Roman" w:cs="Times New Roman"/>
          <w:sz w:val="28"/>
          <w:szCs w:val="28"/>
        </w:rPr>
        <w:t>) муниципальным служащим, замещающим старшие должности муниципальной службы – не более 90 процентов должностного оклада;</w:t>
      </w:r>
    </w:p>
    <w:p w:rsidR="0052756C" w:rsidRPr="006C0633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C0633">
        <w:rPr>
          <w:rFonts w:ascii="Times New Roman" w:hAnsi="Times New Roman" w:cs="Times New Roman"/>
          <w:sz w:val="28"/>
          <w:szCs w:val="28"/>
        </w:rPr>
        <w:t>5) муниципальным служащим, замещающим младшие должности муниципальной службы – не более 60 процентов должностного оклада.</w:t>
      </w:r>
    </w:p>
    <w:p w:rsidR="0052756C" w:rsidRDefault="0052756C" w:rsidP="0052756C">
      <w:pPr>
        <w:pStyle w:val="af9"/>
        <w:rPr>
          <w:szCs w:val="28"/>
        </w:rPr>
      </w:pPr>
      <w:r w:rsidRPr="003D4A57">
        <w:rPr>
          <w:szCs w:val="28"/>
        </w:rPr>
        <w:t>2. Конкретные размеры ежемесячной надбавки за особые условия муниципальной службы определяются каждому муниципальному служащему персонально в зависимости от его квалификации</w:t>
      </w:r>
      <w:r>
        <w:rPr>
          <w:szCs w:val="28"/>
        </w:rPr>
        <w:t xml:space="preserve"> в штатн</w:t>
      </w:r>
      <w:r w:rsidR="00BD0AAE">
        <w:rPr>
          <w:szCs w:val="28"/>
        </w:rPr>
        <w:t>ом</w:t>
      </w:r>
      <w:r>
        <w:rPr>
          <w:szCs w:val="28"/>
        </w:rPr>
        <w:t xml:space="preserve"> расписани</w:t>
      </w:r>
      <w:r w:rsidR="00BD0AAE">
        <w:rPr>
          <w:szCs w:val="28"/>
        </w:rPr>
        <w:t>и</w:t>
      </w:r>
      <w:r>
        <w:rPr>
          <w:szCs w:val="28"/>
        </w:rPr>
        <w:t xml:space="preserve"> Администрации </w:t>
      </w:r>
      <w:r w:rsidR="00BD0AAE">
        <w:rPr>
          <w:szCs w:val="28"/>
        </w:rPr>
        <w:t>Парамоновского сельского поселения</w:t>
      </w:r>
      <w:r w:rsidRPr="003D4A57">
        <w:rPr>
          <w:szCs w:val="28"/>
        </w:rPr>
        <w:t>.</w:t>
      </w:r>
    </w:p>
    <w:p w:rsidR="0052756C" w:rsidRPr="003D4A57" w:rsidRDefault="0052756C" w:rsidP="0052756C">
      <w:pPr>
        <w:pStyle w:val="af9"/>
        <w:rPr>
          <w:szCs w:val="28"/>
        </w:rPr>
      </w:pPr>
      <w:r w:rsidRPr="002645C0">
        <w:rPr>
          <w:szCs w:val="28"/>
        </w:rPr>
        <w:t>Конкретный размер ежемесячной надбавки за особые условия может повышаться,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службе.</w:t>
      </w:r>
      <w:r>
        <w:rPr>
          <w:szCs w:val="28"/>
        </w:rPr>
        <w:t xml:space="preserve">  </w:t>
      </w:r>
    </w:p>
    <w:p w:rsidR="00CE356E" w:rsidRDefault="0052756C" w:rsidP="0052756C">
      <w:pPr>
        <w:pStyle w:val="af9"/>
        <w:rPr>
          <w:szCs w:val="28"/>
        </w:rPr>
      </w:pPr>
      <w:r>
        <w:rPr>
          <w:szCs w:val="28"/>
        </w:rPr>
        <w:t>3</w:t>
      </w:r>
      <w:r w:rsidRPr="003D4A57">
        <w:rPr>
          <w:szCs w:val="28"/>
        </w:rPr>
        <w:t xml:space="preserve">. Ежемесячные надбавки за особые условия муниципальной службы </w:t>
      </w:r>
      <w:r>
        <w:rPr>
          <w:szCs w:val="28"/>
        </w:rPr>
        <w:t>му</w:t>
      </w:r>
      <w:r w:rsidR="00D437FC">
        <w:rPr>
          <w:szCs w:val="28"/>
        </w:rPr>
        <w:t xml:space="preserve">ниципальным служащим </w:t>
      </w:r>
      <w:r>
        <w:rPr>
          <w:szCs w:val="28"/>
        </w:rPr>
        <w:t xml:space="preserve">Администрации </w:t>
      </w:r>
      <w:r w:rsidR="00C25195">
        <w:rPr>
          <w:szCs w:val="28"/>
        </w:rPr>
        <w:t>Парамоновско</w:t>
      </w:r>
      <w:r w:rsidR="00CE356E">
        <w:rPr>
          <w:szCs w:val="28"/>
        </w:rPr>
        <w:t>го</w:t>
      </w:r>
      <w:r w:rsidR="00C25195">
        <w:rPr>
          <w:szCs w:val="28"/>
        </w:rPr>
        <w:t xml:space="preserve"> сельско</w:t>
      </w:r>
      <w:r w:rsidR="00CE356E">
        <w:rPr>
          <w:szCs w:val="28"/>
        </w:rPr>
        <w:t>го поселения</w:t>
      </w:r>
      <w:r>
        <w:rPr>
          <w:szCs w:val="28"/>
        </w:rPr>
        <w:t xml:space="preserve"> </w:t>
      </w:r>
      <w:r w:rsidRPr="003D4A57">
        <w:rPr>
          <w:szCs w:val="28"/>
        </w:rPr>
        <w:t>устанавливаются Главой</w:t>
      </w:r>
      <w:r w:rsidR="00CE356E">
        <w:rPr>
          <w:szCs w:val="28"/>
        </w:rPr>
        <w:t xml:space="preserve"> а</w:t>
      </w:r>
      <w:r>
        <w:rPr>
          <w:szCs w:val="28"/>
        </w:rPr>
        <w:t xml:space="preserve">дминистрации </w:t>
      </w:r>
      <w:r w:rsidR="00C25195">
        <w:rPr>
          <w:szCs w:val="28"/>
        </w:rPr>
        <w:t>Парамоновско</w:t>
      </w:r>
      <w:r w:rsidR="00CE356E">
        <w:rPr>
          <w:szCs w:val="28"/>
        </w:rPr>
        <w:t>го</w:t>
      </w:r>
      <w:r w:rsidR="00C25195">
        <w:rPr>
          <w:szCs w:val="28"/>
        </w:rPr>
        <w:t xml:space="preserve"> сельско</w:t>
      </w:r>
      <w:r w:rsidR="00CE356E">
        <w:rPr>
          <w:szCs w:val="28"/>
        </w:rPr>
        <w:t>го поселения.</w:t>
      </w:r>
      <w:r>
        <w:rPr>
          <w:szCs w:val="28"/>
        </w:rPr>
        <w:t xml:space="preserve"> </w:t>
      </w:r>
    </w:p>
    <w:p w:rsidR="0052756C" w:rsidRPr="003D4A57" w:rsidRDefault="0052756C" w:rsidP="0052756C">
      <w:pPr>
        <w:pStyle w:val="af9"/>
        <w:rPr>
          <w:szCs w:val="28"/>
        </w:rPr>
      </w:pPr>
      <w:r>
        <w:rPr>
          <w:szCs w:val="28"/>
        </w:rPr>
        <w:t>4</w:t>
      </w:r>
      <w:r w:rsidRPr="003D4A57">
        <w:rPr>
          <w:szCs w:val="28"/>
        </w:rPr>
        <w:t xml:space="preserve">. Ежемесячная надбавка за особые условия муниципальной службы не устанавливается в период прохождения муниципальным служащим </w:t>
      </w:r>
      <w:r w:rsidR="00DB7D67" w:rsidRPr="0008370D">
        <w:rPr>
          <w:szCs w:val="28"/>
        </w:rPr>
        <w:t>испыта</w:t>
      </w:r>
      <w:r w:rsidR="00DB7D67">
        <w:rPr>
          <w:szCs w:val="28"/>
        </w:rPr>
        <w:t>т</w:t>
      </w:r>
      <w:r w:rsidR="00DB7D67" w:rsidRPr="0008370D">
        <w:rPr>
          <w:szCs w:val="28"/>
        </w:rPr>
        <w:t>ельного</w:t>
      </w:r>
      <w:r w:rsidRPr="0008370D">
        <w:rPr>
          <w:szCs w:val="28"/>
        </w:rPr>
        <w:t xml:space="preserve"> срока.</w:t>
      </w:r>
    </w:p>
    <w:p w:rsidR="000175D5" w:rsidRDefault="000175D5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356E" w:rsidRDefault="00CE356E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356E" w:rsidRDefault="00CE356E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356E" w:rsidRDefault="00CE356E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756C" w:rsidRPr="003D4A57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4A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0030" w:type="dxa"/>
        <w:tblLook w:val="01E0"/>
      </w:tblPr>
      <w:tblGrid>
        <w:gridCol w:w="5353"/>
        <w:gridCol w:w="4677"/>
      </w:tblGrid>
      <w:tr w:rsidR="00D437FC" w:rsidTr="00426280">
        <w:trPr>
          <w:trHeight w:val="740"/>
        </w:trPr>
        <w:tc>
          <w:tcPr>
            <w:tcW w:w="5353" w:type="dxa"/>
          </w:tcPr>
          <w:p w:rsidR="00D437FC" w:rsidRPr="00281D67" w:rsidRDefault="00D437FC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437FC" w:rsidRDefault="00D437FC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D437FC" w:rsidRPr="00281D67" w:rsidRDefault="00D437FC" w:rsidP="00961F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«Об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961F9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961F9C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756C" w:rsidRDefault="0052756C" w:rsidP="005275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437FC" w:rsidRDefault="00D437FC" w:rsidP="005275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437FC" w:rsidRPr="00FD01A7" w:rsidRDefault="00D437FC" w:rsidP="005275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437F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37FC">
        <w:rPr>
          <w:rFonts w:ascii="Times New Roman" w:hAnsi="Times New Roman" w:cs="Times New Roman"/>
          <w:sz w:val="28"/>
          <w:szCs w:val="28"/>
        </w:rPr>
        <w:t xml:space="preserve">ПОРЯДОК ВЫПЛАТЫ ЕЖЕМЕСЯЧНОЙ НАДБАВКИ </w:t>
      </w:r>
    </w:p>
    <w:p w:rsidR="0052756C" w:rsidRPr="00D437F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37FC">
        <w:rPr>
          <w:rFonts w:ascii="Times New Roman" w:hAnsi="Times New Roman" w:cs="Times New Roman"/>
          <w:sz w:val="28"/>
          <w:szCs w:val="28"/>
        </w:rPr>
        <w:t>ЗА ВЫСЛУГУ ЛЕТ</w:t>
      </w:r>
      <w:r w:rsidR="00D437FC">
        <w:rPr>
          <w:rFonts w:ascii="Times New Roman" w:hAnsi="Times New Roman" w:cs="Times New Roman"/>
          <w:sz w:val="28"/>
          <w:szCs w:val="28"/>
        </w:rPr>
        <w:t xml:space="preserve"> </w:t>
      </w:r>
      <w:r w:rsidRPr="00D437FC">
        <w:rPr>
          <w:rFonts w:ascii="Times New Roman" w:hAnsi="Times New Roman" w:cs="Times New Roman"/>
          <w:sz w:val="28"/>
          <w:szCs w:val="28"/>
        </w:rPr>
        <w:t xml:space="preserve">МУНИЦИПАЛЬНЫМ СЛУЖАЩИМ  </w:t>
      </w:r>
    </w:p>
    <w:p w:rsidR="0052756C" w:rsidRPr="00BB4322" w:rsidRDefault="0052756C" w:rsidP="00527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0650"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службы в следующих размерах: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E0650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10 % должностного оклада;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E0650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15 % должностного оклада;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0650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20 % должностного оклада;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E0650">
        <w:rPr>
          <w:rFonts w:ascii="Times New Roman" w:hAnsi="Times New Roman" w:cs="Times New Roman"/>
          <w:sz w:val="28"/>
          <w:szCs w:val="28"/>
        </w:rPr>
        <w:t>при стаже  муниципальной службы свыше 15 лет – 30 % должностного оклада.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50">
        <w:rPr>
          <w:rFonts w:ascii="Times New Roman" w:hAnsi="Times New Roman" w:cs="Times New Roman"/>
          <w:sz w:val="28"/>
          <w:szCs w:val="28"/>
        </w:rPr>
        <w:t xml:space="preserve">2. Ежемесячная надбавка за выслугу лет к должностному окладу начисляется </w:t>
      </w:r>
      <w:proofErr w:type="gramStart"/>
      <w:r w:rsidRPr="001E0650">
        <w:rPr>
          <w:rFonts w:ascii="Times New Roman" w:hAnsi="Times New Roman" w:cs="Times New Roman"/>
          <w:sz w:val="28"/>
          <w:szCs w:val="28"/>
        </w:rPr>
        <w:t>исходя из должностного оклада работника без учета доплат и надбавок и выплачивается</w:t>
      </w:r>
      <w:proofErr w:type="gramEnd"/>
      <w:r w:rsidRPr="001E0650">
        <w:rPr>
          <w:rFonts w:ascii="Times New Roman" w:hAnsi="Times New Roman" w:cs="Times New Roman"/>
          <w:sz w:val="28"/>
          <w:szCs w:val="28"/>
        </w:rPr>
        <w:t xml:space="preserve"> ежемесячно. 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50">
        <w:rPr>
          <w:rFonts w:ascii="Times New Roman" w:hAnsi="Times New Roman" w:cs="Times New Roman"/>
          <w:sz w:val="28"/>
          <w:szCs w:val="28"/>
        </w:rPr>
        <w:t>При временном замещении ежемесячная надбавка за выслугу лет начисляется на должностной оклад по основной работе.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50">
        <w:rPr>
          <w:rFonts w:ascii="Times New Roman" w:hAnsi="Times New Roman" w:cs="Times New Roman"/>
          <w:sz w:val="28"/>
          <w:szCs w:val="28"/>
        </w:rPr>
        <w:t>3.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надбавки.</w:t>
      </w:r>
    </w:p>
    <w:p w:rsidR="0052756C" w:rsidRPr="008114CD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50">
        <w:rPr>
          <w:rFonts w:ascii="Times New Roman" w:hAnsi="Times New Roman" w:cs="Times New Roman"/>
          <w:sz w:val="28"/>
          <w:szCs w:val="28"/>
        </w:rPr>
        <w:t xml:space="preserve">4. Назначение ежемесячной надбавки за выслугу лет к должностному окладу производится </w:t>
      </w:r>
      <w:r>
        <w:rPr>
          <w:rFonts w:ascii="Times New Roman" w:hAnsi="Times New Roman" w:cs="Times New Roman"/>
          <w:sz w:val="28"/>
          <w:szCs w:val="28"/>
        </w:rPr>
        <w:t>распорядительным</w:t>
      </w:r>
      <w:r w:rsidR="00BE2355">
        <w:rPr>
          <w:rFonts w:ascii="Times New Roman" w:hAnsi="Times New Roman" w:cs="Times New Roman"/>
          <w:sz w:val="28"/>
          <w:szCs w:val="28"/>
        </w:rPr>
        <w:t>и</w:t>
      </w:r>
      <w:r w:rsidRPr="001E0650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r w:rsidR="00C25195">
        <w:rPr>
          <w:rFonts w:ascii="Times New Roman" w:hAnsi="Times New Roman" w:cs="Times New Roman"/>
          <w:sz w:val="28"/>
          <w:szCs w:val="28"/>
        </w:rPr>
        <w:t>Парамоновско</w:t>
      </w:r>
      <w:r w:rsidR="00BE2355">
        <w:rPr>
          <w:rFonts w:ascii="Times New Roman" w:hAnsi="Times New Roman" w:cs="Times New Roman"/>
          <w:sz w:val="28"/>
          <w:szCs w:val="28"/>
        </w:rPr>
        <w:t>го сельского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23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6C" w:rsidRPr="001E0650" w:rsidRDefault="0052756C" w:rsidP="00D437F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50">
        <w:rPr>
          <w:rFonts w:ascii="Times New Roman" w:hAnsi="Times New Roman" w:cs="Times New Roman"/>
          <w:sz w:val="28"/>
          <w:szCs w:val="28"/>
        </w:rPr>
        <w:t>5. При увольнении работника ежемесячная надбавка к должностному окладу за выслугу лет начисляется пропорционально отработанному времени, и ее выплата производится при окончательном расчете.</w:t>
      </w: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756C" w:rsidRDefault="0052756C" w:rsidP="005275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ook w:val="01E0"/>
      </w:tblPr>
      <w:tblGrid>
        <w:gridCol w:w="5353"/>
        <w:gridCol w:w="4677"/>
      </w:tblGrid>
      <w:tr w:rsidR="00D437FC" w:rsidTr="00426280">
        <w:trPr>
          <w:trHeight w:val="740"/>
        </w:trPr>
        <w:tc>
          <w:tcPr>
            <w:tcW w:w="5353" w:type="dxa"/>
          </w:tcPr>
          <w:p w:rsidR="00D437FC" w:rsidRPr="00281D67" w:rsidRDefault="00D437FC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437FC" w:rsidRDefault="00426280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 </w:t>
            </w:r>
            <w:r w:rsidR="00D437FC"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D437FC" w:rsidRPr="00281D67" w:rsidRDefault="00426280" w:rsidP="00C8152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оплате труда </w:t>
            </w:r>
            <w:r w:rsidR="00D437FC"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C81525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  <w:r w:rsidR="00D437FC"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756C" w:rsidRDefault="0052756C" w:rsidP="005275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80" w:rsidRPr="00635546" w:rsidRDefault="00426280" w:rsidP="005275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80" w:rsidRDefault="00426280" w:rsidP="00426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80" w:rsidRDefault="0052756C" w:rsidP="00426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4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2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46">
        <w:rPr>
          <w:rFonts w:ascii="Times New Roman" w:hAnsi="Times New Roman" w:cs="Times New Roman"/>
          <w:b/>
          <w:sz w:val="28"/>
          <w:szCs w:val="28"/>
        </w:rPr>
        <w:t xml:space="preserve">ПРЕМИРОВАНИЯ  </w:t>
      </w:r>
    </w:p>
    <w:p w:rsidR="0052756C" w:rsidRPr="00635546" w:rsidRDefault="0052756C" w:rsidP="00426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46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2756C" w:rsidRPr="00DE50C9" w:rsidRDefault="0052756C" w:rsidP="005275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756C" w:rsidRPr="002C157F" w:rsidRDefault="0052756C" w:rsidP="00426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77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2C157F">
        <w:rPr>
          <w:rFonts w:ascii="Times New Roman" w:hAnsi="Times New Roman" w:cs="Times New Roman"/>
          <w:sz w:val="28"/>
          <w:szCs w:val="28"/>
        </w:rPr>
        <w:t xml:space="preserve"> </w:t>
      </w:r>
      <w:r w:rsidRPr="002C15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756C" w:rsidRPr="002C157F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 xml:space="preserve">1. В соответствии с настоящим Порядком выплачиваются премии за выполнение особо важных и сложных заданий </w:t>
      </w:r>
      <w:r w:rsidRPr="00AF7D5D">
        <w:rPr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 </w:t>
      </w:r>
      <w:r w:rsidRPr="002C157F"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C81525">
        <w:rPr>
          <w:sz w:val="28"/>
          <w:szCs w:val="28"/>
        </w:rPr>
        <w:t>я</w:t>
      </w:r>
      <w:r w:rsidRPr="002C157F">
        <w:rPr>
          <w:sz w:val="28"/>
          <w:szCs w:val="28"/>
        </w:rPr>
        <w:t>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>2. Премии могут выплачиваться ежеквартально и единовременно.</w:t>
      </w:r>
    </w:p>
    <w:p w:rsidR="0052756C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57B0">
        <w:rPr>
          <w:rFonts w:ascii="Times New Roman" w:hAnsi="Times New Roman" w:cs="Times New Roman"/>
          <w:b w:val="0"/>
          <w:bCs w:val="0"/>
          <w:sz w:val="28"/>
          <w:szCs w:val="28"/>
        </w:rPr>
        <w:t>3. Максимальный размер премий не ограничивается.</w:t>
      </w:r>
    </w:p>
    <w:p w:rsidR="0052756C" w:rsidRPr="002C157F" w:rsidRDefault="0052756C" w:rsidP="0052756C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red"/>
        </w:rPr>
      </w:pPr>
    </w:p>
    <w:p w:rsidR="0052756C" w:rsidRPr="002C157F" w:rsidRDefault="0052756C" w:rsidP="004262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B4677">
        <w:rPr>
          <w:b/>
          <w:sz w:val="28"/>
          <w:szCs w:val="28"/>
        </w:rPr>
        <w:t>Статья 2.</w:t>
      </w:r>
      <w:r w:rsidRPr="002C157F">
        <w:rPr>
          <w:sz w:val="28"/>
          <w:szCs w:val="28"/>
        </w:rPr>
        <w:t xml:space="preserve"> </w:t>
      </w:r>
      <w:r w:rsidRPr="002C15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2C157F">
        <w:rPr>
          <w:b/>
          <w:sz w:val="28"/>
          <w:szCs w:val="28"/>
        </w:rPr>
        <w:t>рядок выплаты квартальных премий</w:t>
      </w: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red"/>
        </w:rPr>
      </w:pP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7813">
        <w:rPr>
          <w:sz w:val="28"/>
          <w:szCs w:val="28"/>
        </w:rPr>
        <w:t xml:space="preserve">1. </w:t>
      </w:r>
      <w:proofErr w:type="gramStart"/>
      <w:r w:rsidRPr="009C7813">
        <w:rPr>
          <w:sz w:val="28"/>
          <w:szCs w:val="28"/>
        </w:rPr>
        <w:t xml:space="preserve">Ежеквартальные премии не выплачиваются лицам, уволенным в учетном периоде с муниципальной службы по основаниям, предусмотренным </w:t>
      </w:r>
      <w:hyperlink r:id="rId8" w:history="1">
        <w:r w:rsidRPr="009C7813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- 4</w:t>
      </w:r>
      <w:hyperlink r:id="rId9" w:history="1">
        <w:r w:rsidRPr="009C7813">
          <w:rPr>
            <w:sz w:val="28"/>
            <w:szCs w:val="28"/>
          </w:rPr>
          <w:t xml:space="preserve"> части 1 статьи </w:t>
        </w:r>
        <w:r>
          <w:rPr>
            <w:sz w:val="28"/>
            <w:szCs w:val="28"/>
          </w:rPr>
          <w:t>19</w:t>
        </w:r>
      </w:hyperlink>
      <w:r w:rsidRPr="009C7813">
        <w:rPr>
          <w:sz w:val="28"/>
          <w:szCs w:val="28"/>
        </w:rPr>
        <w:t xml:space="preserve">, </w:t>
      </w:r>
      <w:hyperlink r:id="rId10" w:history="1">
        <w:r w:rsidRPr="009C7813">
          <w:rPr>
            <w:sz w:val="28"/>
            <w:szCs w:val="28"/>
          </w:rPr>
          <w:t>пунктами 1</w:t>
        </w:r>
      </w:hyperlink>
      <w:r w:rsidRPr="009C7813">
        <w:rPr>
          <w:sz w:val="28"/>
          <w:szCs w:val="28"/>
        </w:rPr>
        <w:t xml:space="preserve"> и </w:t>
      </w:r>
      <w:hyperlink r:id="rId11" w:history="1">
        <w:r>
          <w:rPr>
            <w:sz w:val="28"/>
            <w:szCs w:val="28"/>
          </w:rPr>
          <w:t>2</w:t>
        </w:r>
        <w:r w:rsidRPr="009C7813">
          <w:rPr>
            <w:sz w:val="28"/>
            <w:szCs w:val="28"/>
          </w:rPr>
          <w:t xml:space="preserve"> части </w:t>
        </w:r>
        <w:r>
          <w:rPr>
            <w:sz w:val="28"/>
            <w:szCs w:val="28"/>
          </w:rPr>
          <w:t>1</w:t>
        </w:r>
        <w:r w:rsidRPr="009C7813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13</w:t>
        </w:r>
      </w:hyperlink>
      <w:r w:rsidRPr="009C781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02.03.2007</w:t>
      </w:r>
      <w:r w:rsidRPr="009C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C781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C7813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C7813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 w:rsidRPr="009C7813">
        <w:rPr>
          <w:sz w:val="28"/>
          <w:szCs w:val="28"/>
        </w:rPr>
        <w:t xml:space="preserve"> службе Российской Федерации</w:t>
      </w:r>
      <w:r>
        <w:rPr>
          <w:sz w:val="28"/>
          <w:szCs w:val="28"/>
        </w:rPr>
        <w:t>»</w:t>
      </w:r>
      <w:r w:rsidRPr="009C7813">
        <w:rPr>
          <w:sz w:val="28"/>
          <w:szCs w:val="28"/>
        </w:rPr>
        <w:t xml:space="preserve">, </w:t>
      </w:r>
      <w:hyperlink r:id="rId12" w:history="1">
        <w:r w:rsidRPr="009C7813">
          <w:rPr>
            <w:sz w:val="28"/>
            <w:szCs w:val="28"/>
          </w:rPr>
          <w:t>статьей 71</w:t>
        </w:r>
      </w:hyperlink>
      <w:r w:rsidRPr="009C7813">
        <w:rPr>
          <w:sz w:val="28"/>
          <w:szCs w:val="28"/>
        </w:rPr>
        <w:t xml:space="preserve">, </w:t>
      </w:r>
      <w:hyperlink r:id="rId13" w:history="1">
        <w:r w:rsidRPr="009C7813">
          <w:rPr>
            <w:sz w:val="28"/>
            <w:szCs w:val="28"/>
          </w:rPr>
          <w:t>пунктами 7</w:t>
        </w:r>
      </w:hyperlink>
      <w:r w:rsidRPr="009C78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4" w:history="1">
        <w:r w:rsidRPr="009C7813">
          <w:rPr>
            <w:sz w:val="28"/>
            <w:szCs w:val="28"/>
          </w:rPr>
          <w:t>9 статьи 77</w:t>
        </w:r>
      </w:hyperlink>
      <w:r w:rsidRPr="009C7813">
        <w:rPr>
          <w:sz w:val="28"/>
          <w:szCs w:val="28"/>
        </w:rPr>
        <w:t xml:space="preserve">, </w:t>
      </w:r>
      <w:hyperlink r:id="rId15" w:history="1">
        <w:r w:rsidRPr="009C7813">
          <w:rPr>
            <w:sz w:val="28"/>
            <w:szCs w:val="28"/>
          </w:rPr>
          <w:t>статьей 81</w:t>
        </w:r>
      </w:hyperlink>
      <w:r w:rsidRPr="009C7813">
        <w:rPr>
          <w:sz w:val="28"/>
          <w:szCs w:val="28"/>
        </w:rPr>
        <w:t xml:space="preserve"> (за исключением </w:t>
      </w:r>
      <w:hyperlink r:id="rId16" w:history="1">
        <w:r w:rsidRPr="009C7813">
          <w:rPr>
            <w:sz w:val="28"/>
            <w:szCs w:val="28"/>
          </w:rPr>
          <w:t>пунктов 1</w:t>
        </w:r>
      </w:hyperlink>
      <w:r w:rsidRPr="009C7813">
        <w:rPr>
          <w:sz w:val="28"/>
          <w:szCs w:val="28"/>
        </w:rPr>
        <w:t xml:space="preserve"> и </w:t>
      </w:r>
      <w:hyperlink r:id="rId17" w:history="1">
        <w:r w:rsidRPr="009C7813">
          <w:rPr>
            <w:sz w:val="28"/>
            <w:szCs w:val="28"/>
          </w:rPr>
          <w:t>2</w:t>
        </w:r>
      </w:hyperlink>
      <w:r w:rsidRPr="009C7813">
        <w:rPr>
          <w:sz w:val="28"/>
          <w:szCs w:val="28"/>
        </w:rPr>
        <w:t xml:space="preserve">), </w:t>
      </w:r>
      <w:hyperlink r:id="rId18" w:history="1">
        <w:r w:rsidRPr="009C7813">
          <w:rPr>
            <w:sz w:val="28"/>
            <w:szCs w:val="28"/>
          </w:rPr>
          <w:t>пунктами 4</w:t>
        </w:r>
      </w:hyperlink>
      <w:r w:rsidRPr="009C7813">
        <w:rPr>
          <w:sz w:val="28"/>
          <w:szCs w:val="28"/>
        </w:rPr>
        <w:t xml:space="preserve">, </w:t>
      </w:r>
      <w:hyperlink r:id="rId19" w:history="1">
        <w:r w:rsidRPr="009C7813">
          <w:rPr>
            <w:sz w:val="28"/>
            <w:szCs w:val="28"/>
          </w:rPr>
          <w:t>8</w:t>
        </w:r>
      </w:hyperlink>
      <w:r w:rsidRPr="009C7813">
        <w:rPr>
          <w:sz w:val="28"/>
          <w:szCs w:val="28"/>
        </w:rPr>
        <w:t>-</w:t>
      </w:r>
      <w:hyperlink r:id="rId20" w:history="1">
        <w:r w:rsidRPr="009C7813">
          <w:rPr>
            <w:sz w:val="28"/>
            <w:szCs w:val="28"/>
          </w:rPr>
          <w:t>11 статьи</w:t>
        </w:r>
        <w:proofErr w:type="gramEnd"/>
        <w:r w:rsidRPr="009C7813">
          <w:rPr>
            <w:sz w:val="28"/>
            <w:szCs w:val="28"/>
          </w:rPr>
          <w:t xml:space="preserve"> 83</w:t>
        </w:r>
      </w:hyperlink>
      <w:r w:rsidRPr="009C7813">
        <w:rPr>
          <w:sz w:val="28"/>
          <w:szCs w:val="28"/>
        </w:rPr>
        <w:t xml:space="preserve">, </w:t>
      </w:r>
      <w:hyperlink r:id="rId21" w:history="1">
        <w:r w:rsidRPr="009C7813">
          <w:rPr>
            <w:sz w:val="28"/>
            <w:szCs w:val="28"/>
          </w:rPr>
          <w:t>статьей 84</w:t>
        </w:r>
      </w:hyperlink>
      <w:r w:rsidRPr="009C7813">
        <w:rPr>
          <w:sz w:val="28"/>
          <w:szCs w:val="28"/>
        </w:rPr>
        <w:t xml:space="preserve"> Трудового кодекса Российской Федерации.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 xml:space="preserve">2. Фонд для выплаты ежеквартальных премий </w:t>
      </w:r>
      <w:r>
        <w:rPr>
          <w:sz w:val="28"/>
          <w:szCs w:val="28"/>
        </w:rPr>
        <w:t>муниципальным служащим</w:t>
      </w:r>
      <w:r w:rsidRPr="002C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57F">
        <w:rPr>
          <w:sz w:val="28"/>
          <w:szCs w:val="28"/>
        </w:rPr>
        <w:t xml:space="preserve">формируется в </w:t>
      </w:r>
      <w:proofErr w:type="gramStart"/>
      <w:r w:rsidRPr="002C157F">
        <w:rPr>
          <w:sz w:val="28"/>
          <w:szCs w:val="28"/>
        </w:rPr>
        <w:t>пределах</w:t>
      </w:r>
      <w:proofErr w:type="gramEnd"/>
      <w:r w:rsidRPr="002C157F">
        <w:rPr>
          <w:sz w:val="28"/>
          <w:szCs w:val="28"/>
        </w:rPr>
        <w:t xml:space="preserve"> утвержденного фонда оплаты труда </w:t>
      </w:r>
      <w:r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C81525">
        <w:rPr>
          <w:sz w:val="28"/>
          <w:szCs w:val="28"/>
        </w:rPr>
        <w:t>я.</w:t>
      </w:r>
      <w:r w:rsidRPr="002C157F">
        <w:rPr>
          <w:sz w:val="28"/>
          <w:szCs w:val="28"/>
        </w:rPr>
        <w:t xml:space="preserve">  </w:t>
      </w:r>
    </w:p>
    <w:p w:rsidR="0052756C" w:rsidRPr="0029246B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246B">
        <w:rPr>
          <w:sz w:val="28"/>
          <w:szCs w:val="28"/>
        </w:rPr>
        <w:t xml:space="preserve">3. Специалисты </w:t>
      </w:r>
      <w:r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сельское поселение</w:t>
      </w:r>
      <w:r w:rsidRPr="0029246B">
        <w:rPr>
          <w:sz w:val="28"/>
          <w:szCs w:val="28"/>
        </w:rPr>
        <w:t xml:space="preserve"> и ответственные за ведение бухгалтерского учета, ежеквартально определяют:</w:t>
      </w:r>
    </w:p>
    <w:p w:rsidR="0052756C" w:rsidRPr="0029246B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246B">
        <w:rPr>
          <w:rFonts w:ascii="Times New Roman" w:hAnsi="Times New Roman" w:cs="Times New Roman"/>
          <w:b w:val="0"/>
          <w:sz w:val="28"/>
          <w:szCs w:val="28"/>
        </w:rPr>
        <w:t xml:space="preserve">1) размер премиального фонда Администрации 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>Парамоновско</w:t>
      </w:r>
      <w:r w:rsidR="00C8152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C8152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8152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924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 учетом сложившейся экономии по фонду оплаты труда;</w:t>
      </w: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45C0">
        <w:rPr>
          <w:sz w:val="28"/>
          <w:szCs w:val="28"/>
        </w:rPr>
        <w:t xml:space="preserve">2) среднюю расчетную сумму премиального фонда на одну штатную единицу, сложившуюся в </w:t>
      </w:r>
      <w:proofErr w:type="gramStart"/>
      <w:r w:rsidRPr="002645C0"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</w:t>
      </w:r>
      <w:r w:rsidRPr="002645C0">
        <w:rPr>
          <w:sz w:val="28"/>
          <w:szCs w:val="28"/>
        </w:rPr>
        <w:t>по</w:t>
      </w:r>
      <w:r>
        <w:rPr>
          <w:sz w:val="28"/>
          <w:szCs w:val="28"/>
        </w:rPr>
        <w:t xml:space="preserve"> Администрации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</w:t>
      </w:r>
      <w:r w:rsidRPr="002645C0">
        <w:rPr>
          <w:sz w:val="28"/>
          <w:szCs w:val="28"/>
        </w:rPr>
        <w:t>исходя из утвержд</w:t>
      </w:r>
      <w:r>
        <w:rPr>
          <w:sz w:val="28"/>
          <w:szCs w:val="28"/>
        </w:rPr>
        <w:t>енной штатной численности.</w:t>
      </w: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 xml:space="preserve">4. Расчетная сумма премиального фонда по </w:t>
      </w:r>
      <w:r>
        <w:rPr>
          <w:sz w:val="28"/>
          <w:szCs w:val="28"/>
        </w:rPr>
        <w:t>А</w:t>
      </w:r>
      <w:r w:rsidRPr="002C157F">
        <w:rPr>
          <w:sz w:val="28"/>
          <w:szCs w:val="28"/>
        </w:rPr>
        <w:t xml:space="preserve">дминистрации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>го поселения</w:t>
      </w:r>
      <w:r w:rsidRPr="002C157F">
        <w:rPr>
          <w:sz w:val="28"/>
          <w:szCs w:val="28"/>
        </w:rPr>
        <w:t xml:space="preserve"> и её отраслевым органам представляется на утверждение Главе </w:t>
      </w:r>
      <w:r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C81525">
        <w:rPr>
          <w:sz w:val="28"/>
          <w:szCs w:val="28"/>
        </w:rPr>
        <w:t>я</w:t>
      </w:r>
      <w:r w:rsidRPr="002C157F">
        <w:rPr>
          <w:sz w:val="28"/>
          <w:szCs w:val="28"/>
        </w:rPr>
        <w:t xml:space="preserve"> по окончании каждого квартала, в IV квартале - в декабре учетного периода. Глава </w:t>
      </w:r>
      <w:r>
        <w:rPr>
          <w:sz w:val="28"/>
          <w:szCs w:val="28"/>
        </w:rPr>
        <w:t xml:space="preserve">Администрации </w:t>
      </w:r>
      <w:r w:rsidR="00C81525">
        <w:rPr>
          <w:sz w:val="28"/>
          <w:szCs w:val="28"/>
        </w:rPr>
        <w:t>Парамоновского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>го поселения</w:t>
      </w:r>
      <w:r w:rsidRPr="002C157F">
        <w:rPr>
          <w:sz w:val="28"/>
          <w:szCs w:val="28"/>
        </w:rPr>
        <w:t xml:space="preserve"> утверждает сумму </w:t>
      </w:r>
      <w:proofErr w:type="gramStart"/>
      <w:r w:rsidRPr="002C157F">
        <w:rPr>
          <w:sz w:val="28"/>
          <w:szCs w:val="28"/>
        </w:rPr>
        <w:t>премии</w:t>
      </w:r>
      <w:proofErr w:type="gramEnd"/>
      <w:r w:rsidRPr="002C157F">
        <w:rPr>
          <w:sz w:val="28"/>
          <w:szCs w:val="28"/>
        </w:rPr>
        <w:t xml:space="preserve"> к выплате исходя из расчетной суммы.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lastRenderedPageBreak/>
        <w:t>5. Размеры ежеквартальных премий определяются на основе критериев оценки эффективности работы муниципальных  служащих в учетном периоде и соответствующих им коэффициентов.</w:t>
      </w: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2756C" w:rsidRPr="006E1B2F" w:rsidRDefault="0052756C" w:rsidP="0042628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E1B2F">
        <w:rPr>
          <w:b/>
          <w:bCs/>
          <w:sz w:val="28"/>
          <w:szCs w:val="28"/>
        </w:rPr>
        <w:t>КРИТЕРИИ ОЦЕНКИ ЭФФЕКТИВНОСТИ РАБОТЫ</w:t>
      </w:r>
    </w:p>
    <w:p w:rsidR="0052756C" w:rsidRPr="006E1B2F" w:rsidRDefault="0052756C" w:rsidP="0042628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E1B2F">
        <w:rPr>
          <w:b/>
          <w:bCs/>
          <w:sz w:val="28"/>
          <w:szCs w:val="28"/>
        </w:rPr>
        <w:t xml:space="preserve">МУНИЦИПАЛЬНЫХ  СЛУЖАЩИХ </w:t>
      </w:r>
      <w:r w:rsidR="00C25195">
        <w:rPr>
          <w:b/>
          <w:bCs/>
          <w:sz w:val="28"/>
          <w:szCs w:val="28"/>
        </w:rPr>
        <w:t>ПАРАМОНОВСКО</w:t>
      </w:r>
      <w:r w:rsidR="00C81525">
        <w:rPr>
          <w:b/>
          <w:bCs/>
          <w:sz w:val="28"/>
          <w:szCs w:val="28"/>
        </w:rPr>
        <w:t>ГО</w:t>
      </w:r>
      <w:r w:rsidR="00C25195">
        <w:rPr>
          <w:b/>
          <w:bCs/>
          <w:sz w:val="28"/>
          <w:szCs w:val="28"/>
        </w:rPr>
        <w:t xml:space="preserve"> СЕЛЬСКО</w:t>
      </w:r>
      <w:r w:rsidR="00C81525">
        <w:rPr>
          <w:b/>
          <w:bCs/>
          <w:sz w:val="28"/>
          <w:szCs w:val="28"/>
        </w:rPr>
        <w:t>ГО ПОСЕЛЕНИЯ</w:t>
      </w:r>
    </w:p>
    <w:p w:rsidR="0052756C" w:rsidRPr="006E1B2F" w:rsidRDefault="0052756C" w:rsidP="005275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830"/>
      </w:tblGrid>
      <w:tr w:rsidR="0052756C" w:rsidRPr="006E1B2F" w:rsidTr="00426280">
        <w:trPr>
          <w:cantSplit/>
          <w:trHeight w:val="24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autoSpaceDE w:val="0"/>
              <w:autoSpaceDN w:val="0"/>
              <w:adjustRightInd w:val="0"/>
            </w:pPr>
            <w:r w:rsidRPr="00426280">
              <w:t xml:space="preserve">Коэффициенты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autoSpaceDE w:val="0"/>
              <w:autoSpaceDN w:val="0"/>
              <w:adjustRightInd w:val="0"/>
              <w:jc w:val="center"/>
            </w:pPr>
            <w:r w:rsidRPr="00426280">
              <w:t>Критерии оценки эффективности работы</w:t>
            </w:r>
          </w:p>
        </w:tc>
      </w:tr>
      <w:tr w:rsidR="0052756C" w:rsidRPr="006E1B2F" w:rsidTr="00426280">
        <w:trPr>
          <w:cantSplit/>
          <w:trHeight w:val="7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56C" w:rsidRPr="00426280" w:rsidRDefault="0052756C" w:rsidP="0042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свыше 1 -  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  <w:t>не более 1,5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в полном объеме, </w:t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gram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 работы)                                                  </w:t>
            </w:r>
          </w:p>
        </w:tc>
      </w:tr>
      <w:tr w:rsidR="0052756C" w:rsidRPr="006E1B2F" w:rsidTr="00426280">
        <w:trPr>
          <w:cantSplit/>
          <w:trHeight w:val="36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56C" w:rsidRPr="00426280" w:rsidRDefault="0052756C" w:rsidP="0042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свыше 0,5 -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 1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в полном объеме, </w:t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gram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установленных сроков                 </w:t>
            </w:r>
          </w:p>
        </w:tc>
      </w:tr>
      <w:tr w:rsidR="0052756C" w:rsidRPr="006E1B2F" w:rsidTr="00426280">
        <w:trPr>
          <w:cantSplit/>
          <w:trHeight w:val="48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56C" w:rsidRPr="00426280" w:rsidRDefault="0052756C" w:rsidP="0042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свыше 0,2 -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  <w:t>не более 0,5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своевременно, но при </w:t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янном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и необходимой помощи со стороны руководителя</w:t>
            </w:r>
          </w:p>
        </w:tc>
      </w:tr>
      <w:tr w:rsidR="0052756C" w:rsidRPr="006E1B2F" w:rsidTr="00426280">
        <w:trPr>
          <w:cantSplit/>
          <w:trHeight w:val="36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56C" w:rsidRPr="00426280" w:rsidRDefault="0052756C" w:rsidP="0042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свыше 0 -  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  <w:t>не более 0,2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своевременно, но при </w:t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>янной</w:t>
            </w:r>
            <w:proofErr w:type="spellEnd"/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 помощи со стороны руководителя                       </w:t>
            </w:r>
          </w:p>
        </w:tc>
      </w:tr>
      <w:tr w:rsidR="0052756C" w:rsidRPr="002C157F" w:rsidTr="00426280">
        <w:trPr>
          <w:cantSplit/>
          <w:trHeight w:val="36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56C" w:rsidRPr="00426280" w:rsidRDefault="0052756C" w:rsidP="004262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426280" w:rsidRDefault="0052756C" w:rsidP="004262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0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полученных заданий незначителен, полученные задания 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выполнялись на крайне низком исполнительском уровне,       </w:t>
            </w:r>
            <w:r w:rsidRPr="004262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нарушением сроков их исполнения                          </w:t>
            </w:r>
          </w:p>
        </w:tc>
      </w:tr>
    </w:tbl>
    <w:p w:rsidR="0052756C" w:rsidRPr="00426280" w:rsidRDefault="0052756C" w:rsidP="0052756C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>Оценку эффективности работы муниципальных служащих и решение об установлении им конкретных коэффициентов осуществляют в Администрации</w:t>
      </w:r>
      <w:r>
        <w:rPr>
          <w:sz w:val="28"/>
          <w:szCs w:val="28"/>
        </w:rPr>
        <w:t xml:space="preserve"> </w:t>
      </w:r>
      <w:r w:rsidR="00C25195">
        <w:rPr>
          <w:sz w:val="28"/>
          <w:szCs w:val="28"/>
        </w:rPr>
        <w:t>Парамоновско</w:t>
      </w:r>
      <w:r w:rsidR="00C81525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C81525">
        <w:rPr>
          <w:sz w:val="28"/>
          <w:szCs w:val="28"/>
        </w:rPr>
        <w:t xml:space="preserve">го </w:t>
      </w:r>
      <w:r w:rsidR="00C81525" w:rsidRPr="00562793">
        <w:rPr>
          <w:sz w:val="28"/>
          <w:szCs w:val="28"/>
        </w:rPr>
        <w:t>поселения</w:t>
      </w:r>
      <w:r w:rsidRPr="00562793">
        <w:rPr>
          <w:sz w:val="28"/>
          <w:szCs w:val="28"/>
        </w:rPr>
        <w:t xml:space="preserve"> </w:t>
      </w:r>
      <w:r w:rsidRPr="005D4412">
        <w:rPr>
          <w:sz w:val="28"/>
          <w:szCs w:val="28"/>
        </w:rPr>
        <w:t>Глав</w:t>
      </w:r>
      <w:r w:rsidR="00562793" w:rsidRPr="005D4412">
        <w:rPr>
          <w:sz w:val="28"/>
          <w:szCs w:val="28"/>
        </w:rPr>
        <w:t>а</w:t>
      </w:r>
      <w:r w:rsidRPr="005D4412">
        <w:rPr>
          <w:sz w:val="28"/>
          <w:szCs w:val="28"/>
        </w:rPr>
        <w:t xml:space="preserve"> Администрации </w:t>
      </w:r>
      <w:r w:rsidR="00C25195" w:rsidRPr="005D4412">
        <w:rPr>
          <w:sz w:val="28"/>
          <w:szCs w:val="28"/>
        </w:rPr>
        <w:t>Парамоновско</w:t>
      </w:r>
      <w:r w:rsidR="00562793" w:rsidRPr="005D4412">
        <w:rPr>
          <w:sz w:val="28"/>
          <w:szCs w:val="28"/>
        </w:rPr>
        <w:t>го</w:t>
      </w:r>
      <w:r w:rsidR="00C25195" w:rsidRPr="005D4412">
        <w:rPr>
          <w:sz w:val="28"/>
          <w:szCs w:val="28"/>
        </w:rPr>
        <w:t xml:space="preserve"> сельско</w:t>
      </w:r>
      <w:r w:rsidR="00562793" w:rsidRPr="005D4412">
        <w:rPr>
          <w:sz w:val="28"/>
          <w:szCs w:val="28"/>
        </w:rPr>
        <w:t>го поселения</w:t>
      </w:r>
      <w:r w:rsidRPr="005D4412">
        <w:rPr>
          <w:sz w:val="28"/>
          <w:szCs w:val="28"/>
        </w:rPr>
        <w:t xml:space="preserve"> - непосредственно подчиненным им муниципальным служащим.</w:t>
      </w:r>
      <w:r w:rsidRPr="002C157F">
        <w:rPr>
          <w:sz w:val="28"/>
          <w:szCs w:val="28"/>
        </w:rPr>
        <w:t xml:space="preserve"> </w:t>
      </w:r>
    </w:p>
    <w:p w:rsidR="0052756C" w:rsidRDefault="00562793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2756C">
        <w:rPr>
          <w:sz w:val="28"/>
          <w:szCs w:val="28"/>
        </w:rPr>
        <w:t xml:space="preserve">. </w:t>
      </w:r>
      <w:r w:rsidR="0052756C" w:rsidRPr="002C157F">
        <w:rPr>
          <w:sz w:val="28"/>
          <w:szCs w:val="28"/>
        </w:rPr>
        <w:t xml:space="preserve">Решение о выплате ежеквартальных премий по Администрации </w:t>
      </w:r>
      <w:r w:rsidR="00C25195">
        <w:rPr>
          <w:sz w:val="28"/>
          <w:szCs w:val="28"/>
        </w:rPr>
        <w:t>Парамоновско</w:t>
      </w:r>
      <w:r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52756C" w:rsidRPr="002C157F">
        <w:rPr>
          <w:sz w:val="28"/>
          <w:szCs w:val="28"/>
        </w:rPr>
        <w:t xml:space="preserve"> оформляется </w:t>
      </w:r>
      <w:r w:rsidR="0052756C">
        <w:rPr>
          <w:sz w:val="28"/>
          <w:szCs w:val="28"/>
        </w:rPr>
        <w:t>соответствующим распорядительным документом Глав</w:t>
      </w:r>
      <w:r w:rsidR="005D4412">
        <w:rPr>
          <w:sz w:val="28"/>
          <w:szCs w:val="28"/>
        </w:rPr>
        <w:t>ой</w:t>
      </w:r>
      <w:r w:rsidR="0052756C">
        <w:rPr>
          <w:sz w:val="28"/>
          <w:szCs w:val="28"/>
        </w:rPr>
        <w:t xml:space="preserve"> Администрации  </w:t>
      </w:r>
      <w:r w:rsidR="00C25195">
        <w:rPr>
          <w:sz w:val="28"/>
          <w:szCs w:val="28"/>
        </w:rPr>
        <w:t>Парамоновско</w:t>
      </w:r>
      <w:r w:rsidR="005D4412">
        <w:rPr>
          <w:sz w:val="28"/>
          <w:szCs w:val="28"/>
        </w:rPr>
        <w:t>го сельского поселения</w:t>
      </w:r>
      <w:r w:rsidR="0052756C" w:rsidRPr="002C157F">
        <w:rPr>
          <w:sz w:val="28"/>
          <w:szCs w:val="28"/>
        </w:rPr>
        <w:t xml:space="preserve">, </w:t>
      </w:r>
      <w:proofErr w:type="gramStart"/>
      <w:r w:rsidR="0052756C" w:rsidRPr="002C157F">
        <w:rPr>
          <w:sz w:val="28"/>
          <w:szCs w:val="28"/>
        </w:rPr>
        <w:t>подготавливаем</w:t>
      </w:r>
      <w:r w:rsidR="005D4412">
        <w:rPr>
          <w:sz w:val="28"/>
          <w:szCs w:val="28"/>
        </w:rPr>
        <w:t>ый</w:t>
      </w:r>
      <w:proofErr w:type="gramEnd"/>
      <w:r w:rsidR="005D4412">
        <w:rPr>
          <w:sz w:val="28"/>
          <w:szCs w:val="28"/>
        </w:rPr>
        <w:t xml:space="preserve"> специалисто</w:t>
      </w:r>
      <w:r w:rsidR="0052756C" w:rsidRPr="002C157F">
        <w:rPr>
          <w:sz w:val="28"/>
          <w:szCs w:val="28"/>
        </w:rPr>
        <w:t>м</w:t>
      </w:r>
      <w:r w:rsidR="0052756C">
        <w:rPr>
          <w:sz w:val="28"/>
          <w:szCs w:val="28"/>
        </w:rPr>
        <w:t>,</w:t>
      </w:r>
      <w:r w:rsidR="0052756C" w:rsidRPr="002C157F">
        <w:rPr>
          <w:sz w:val="28"/>
          <w:szCs w:val="28"/>
        </w:rPr>
        <w:t xml:space="preserve"> ответ</w:t>
      </w:r>
      <w:r w:rsidR="0052756C">
        <w:rPr>
          <w:sz w:val="28"/>
          <w:szCs w:val="28"/>
        </w:rPr>
        <w:t>ств</w:t>
      </w:r>
      <w:r w:rsidR="005D4412">
        <w:rPr>
          <w:sz w:val="28"/>
          <w:szCs w:val="28"/>
        </w:rPr>
        <w:t>енный</w:t>
      </w:r>
      <w:r w:rsidR="0052756C" w:rsidRPr="002C157F">
        <w:rPr>
          <w:sz w:val="28"/>
          <w:szCs w:val="28"/>
        </w:rPr>
        <w:t xml:space="preserve"> з</w:t>
      </w:r>
      <w:r w:rsidR="0052756C">
        <w:rPr>
          <w:sz w:val="28"/>
          <w:szCs w:val="28"/>
        </w:rPr>
        <w:t xml:space="preserve">а ведение бухгалтерского учета. </w:t>
      </w:r>
    </w:p>
    <w:p w:rsidR="00426280" w:rsidRPr="00426280" w:rsidRDefault="00426280" w:rsidP="00426280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:rsidR="0052756C" w:rsidRDefault="0052756C" w:rsidP="004262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B4677"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 w:rsidRPr="002C157F">
        <w:rPr>
          <w:b/>
          <w:sz w:val="28"/>
          <w:szCs w:val="28"/>
        </w:rPr>
        <w:t xml:space="preserve">Порядок выплаты </w:t>
      </w:r>
      <w:r>
        <w:rPr>
          <w:b/>
          <w:sz w:val="28"/>
          <w:szCs w:val="28"/>
        </w:rPr>
        <w:t>единовременных премий</w:t>
      </w:r>
    </w:p>
    <w:p w:rsidR="0052756C" w:rsidRPr="00426280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16"/>
          <w:szCs w:val="16"/>
        </w:rPr>
      </w:pPr>
    </w:p>
    <w:p w:rsidR="0052756C" w:rsidRPr="002C157F" w:rsidRDefault="0052756C" w:rsidP="0042628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AC5C8F">
        <w:rPr>
          <w:sz w:val="28"/>
          <w:szCs w:val="28"/>
        </w:rPr>
        <w:t>. По результатам выполнения разовых и иных поручений лицам, определенным в части 1 статьи 1 настоящего Порядка, при наличии экономии денежных</w:t>
      </w:r>
      <w:r w:rsidRPr="00644B34">
        <w:rPr>
          <w:sz w:val="28"/>
          <w:szCs w:val="28"/>
        </w:rPr>
        <w:t xml:space="preserve"> средств по фонду оплаты труда Администрации </w:t>
      </w:r>
      <w:r w:rsidR="00C25195">
        <w:rPr>
          <w:sz w:val="28"/>
          <w:szCs w:val="28"/>
        </w:rPr>
        <w:t>Парамоновско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91488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C157F">
        <w:rPr>
          <w:sz w:val="28"/>
          <w:szCs w:val="28"/>
        </w:rPr>
        <w:t>может выплачиваться единовременная премия.</w:t>
      </w:r>
      <w:r>
        <w:rPr>
          <w:sz w:val="28"/>
          <w:szCs w:val="28"/>
        </w:rPr>
        <w:t xml:space="preserve">  Единовременная премия учитывается при исчислении денежного содержания муниципального служащего на период его нахождения в ежегодном оплачиваемом отпуске.</w:t>
      </w:r>
    </w:p>
    <w:p w:rsidR="0052756C" w:rsidRDefault="0052756C" w:rsidP="0042628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 w:rsidRPr="006516BE">
        <w:rPr>
          <w:sz w:val="28"/>
          <w:szCs w:val="28"/>
        </w:rPr>
        <w:t>2.  Решение о выплате единовременной премии  за достижение высоких показателей в социально-экономическом развитии му</w:t>
      </w:r>
      <w:r w:rsidR="0091488E">
        <w:rPr>
          <w:sz w:val="28"/>
          <w:szCs w:val="28"/>
        </w:rPr>
        <w:t>ниципального образования Главе а</w:t>
      </w:r>
      <w:r w:rsidRPr="006516BE">
        <w:rPr>
          <w:sz w:val="28"/>
          <w:szCs w:val="28"/>
        </w:rPr>
        <w:t xml:space="preserve">дминистрации </w:t>
      </w:r>
      <w:r w:rsidR="00C25195">
        <w:rPr>
          <w:sz w:val="28"/>
          <w:szCs w:val="28"/>
        </w:rPr>
        <w:t>Парамоновско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91488E">
        <w:rPr>
          <w:sz w:val="28"/>
          <w:szCs w:val="28"/>
        </w:rPr>
        <w:t>го поселения</w:t>
      </w:r>
      <w:r w:rsidRPr="006516BE">
        <w:rPr>
          <w:sz w:val="28"/>
          <w:szCs w:val="28"/>
        </w:rPr>
        <w:t xml:space="preserve">, принимается Собранием депутатов </w:t>
      </w:r>
      <w:r w:rsidR="00C25195">
        <w:rPr>
          <w:sz w:val="28"/>
          <w:szCs w:val="28"/>
        </w:rPr>
        <w:t>Парамоновско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91488E">
        <w:rPr>
          <w:sz w:val="28"/>
          <w:szCs w:val="28"/>
        </w:rPr>
        <w:t>я</w:t>
      </w:r>
      <w:r w:rsidRPr="006516BE">
        <w:rPr>
          <w:sz w:val="28"/>
          <w:szCs w:val="28"/>
        </w:rPr>
        <w:t xml:space="preserve">, размер премии устанавливается решением Собрания депутатов </w:t>
      </w:r>
      <w:r w:rsidR="00C25195">
        <w:rPr>
          <w:sz w:val="28"/>
          <w:szCs w:val="28"/>
        </w:rPr>
        <w:t>Парамоновско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91488E">
        <w:rPr>
          <w:sz w:val="28"/>
          <w:szCs w:val="28"/>
        </w:rPr>
        <w:t>го поселения</w:t>
      </w:r>
      <w:r w:rsidRPr="006516BE">
        <w:rPr>
          <w:sz w:val="28"/>
          <w:szCs w:val="28"/>
        </w:rPr>
        <w:t>.</w:t>
      </w:r>
    </w:p>
    <w:p w:rsidR="0052756C" w:rsidRPr="002C157F" w:rsidRDefault="0052756C" w:rsidP="0042628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lastRenderedPageBreak/>
        <w:t xml:space="preserve"> Решение о выплате единовременной премии </w:t>
      </w:r>
      <w:r>
        <w:rPr>
          <w:sz w:val="28"/>
          <w:szCs w:val="28"/>
        </w:rPr>
        <w:t xml:space="preserve">муниципальным служащим </w:t>
      </w:r>
      <w:r w:rsidRPr="002C157F"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сельское поселение</w:t>
      </w:r>
      <w:r w:rsidRPr="002C157F">
        <w:rPr>
          <w:sz w:val="28"/>
          <w:szCs w:val="28"/>
        </w:rPr>
        <w:t xml:space="preserve"> принимается Главой</w:t>
      </w:r>
      <w:r w:rsidR="0091488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2C157F">
        <w:rPr>
          <w:sz w:val="28"/>
          <w:szCs w:val="28"/>
        </w:rPr>
        <w:t xml:space="preserve"> </w:t>
      </w:r>
      <w:r w:rsidR="00C25195">
        <w:rPr>
          <w:sz w:val="28"/>
          <w:szCs w:val="28"/>
        </w:rPr>
        <w:t>Парамоновско</w:t>
      </w:r>
      <w:r w:rsidR="0091488E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91488E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</w:t>
      </w:r>
      <w:r w:rsidRPr="002C157F">
        <w:rPr>
          <w:sz w:val="28"/>
          <w:szCs w:val="28"/>
        </w:rPr>
        <w:t>на основании соответствующего ходатайства.</w:t>
      </w:r>
    </w:p>
    <w:p w:rsidR="0052756C" w:rsidRPr="002C157F" w:rsidRDefault="0052756C" w:rsidP="0042628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 xml:space="preserve">Ходатайство должно содержать информацию о выполнении конкретных поручений, достигнутых результатах и личном вкладе </w:t>
      </w:r>
      <w:r>
        <w:rPr>
          <w:sz w:val="28"/>
          <w:szCs w:val="28"/>
        </w:rPr>
        <w:t>муниципального служащего (муниципальных служащих)</w:t>
      </w:r>
      <w:r w:rsidRPr="002C157F">
        <w:rPr>
          <w:sz w:val="28"/>
          <w:szCs w:val="28"/>
        </w:rPr>
        <w:t xml:space="preserve"> в результат работы, а также предложение о конкретных размерах премий.</w:t>
      </w:r>
    </w:p>
    <w:p w:rsidR="00F34D14" w:rsidRDefault="0052756C" w:rsidP="0042628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 w:rsidRPr="002C15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C157F">
        <w:rPr>
          <w:sz w:val="28"/>
          <w:szCs w:val="28"/>
        </w:rPr>
        <w:t>. Конкретные размеры</w:t>
      </w:r>
      <w:r>
        <w:rPr>
          <w:sz w:val="28"/>
          <w:szCs w:val="28"/>
        </w:rPr>
        <w:t xml:space="preserve"> единовременных </w:t>
      </w:r>
      <w:r w:rsidRPr="002C157F">
        <w:rPr>
          <w:sz w:val="28"/>
          <w:szCs w:val="28"/>
        </w:rPr>
        <w:t xml:space="preserve">премий определяются </w:t>
      </w:r>
      <w:r>
        <w:rPr>
          <w:sz w:val="28"/>
          <w:szCs w:val="28"/>
        </w:rPr>
        <w:t xml:space="preserve">соответственно </w:t>
      </w:r>
      <w:r w:rsidRPr="002C157F">
        <w:rPr>
          <w:sz w:val="28"/>
          <w:szCs w:val="28"/>
        </w:rPr>
        <w:t>Гла</w:t>
      </w:r>
      <w:r w:rsidR="00426280">
        <w:rPr>
          <w:sz w:val="28"/>
          <w:szCs w:val="28"/>
        </w:rPr>
        <w:t xml:space="preserve">вой </w:t>
      </w:r>
      <w:r>
        <w:rPr>
          <w:sz w:val="28"/>
          <w:szCs w:val="28"/>
        </w:rPr>
        <w:t xml:space="preserve">Администрации </w:t>
      </w:r>
      <w:r w:rsidR="00C25195">
        <w:rPr>
          <w:sz w:val="28"/>
          <w:szCs w:val="28"/>
        </w:rPr>
        <w:t>Парамоновско</w:t>
      </w:r>
      <w:r w:rsidR="00F34D14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F34D14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F34D14">
        <w:rPr>
          <w:sz w:val="28"/>
          <w:szCs w:val="28"/>
        </w:rPr>
        <w:t>я.</w:t>
      </w:r>
    </w:p>
    <w:p w:rsidR="0052756C" w:rsidRDefault="0052756C" w:rsidP="00426280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C157F">
        <w:rPr>
          <w:sz w:val="28"/>
          <w:szCs w:val="28"/>
        </w:rPr>
        <w:t xml:space="preserve">. Решение о выплате единовременной премии оформляется </w:t>
      </w:r>
      <w:proofErr w:type="spellStart"/>
      <w:proofErr w:type="gramStart"/>
      <w:r>
        <w:rPr>
          <w:sz w:val="28"/>
          <w:szCs w:val="28"/>
        </w:rPr>
        <w:t>соответ</w:t>
      </w:r>
      <w:r w:rsidR="00426280">
        <w:rPr>
          <w:sz w:val="28"/>
          <w:szCs w:val="28"/>
        </w:rPr>
        <w:t>-</w:t>
      </w:r>
      <w:r>
        <w:rPr>
          <w:sz w:val="28"/>
          <w:szCs w:val="28"/>
        </w:rPr>
        <w:t>ствующим</w:t>
      </w:r>
      <w:proofErr w:type="spellEnd"/>
      <w:proofErr w:type="gramEnd"/>
      <w:r>
        <w:rPr>
          <w:sz w:val="28"/>
          <w:szCs w:val="28"/>
        </w:rPr>
        <w:t xml:space="preserve"> распорядительным документом  Глав</w:t>
      </w:r>
      <w:r w:rsidR="00F34D14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</w:t>
      </w:r>
      <w:r w:rsidR="00C25195">
        <w:rPr>
          <w:sz w:val="28"/>
          <w:szCs w:val="28"/>
        </w:rPr>
        <w:t>Парамоновско</w:t>
      </w:r>
      <w:r w:rsidR="00F34D14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F34D14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.  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34D14" w:rsidRPr="002C157F" w:rsidRDefault="00F34D14" w:rsidP="005275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2756C" w:rsidRPr="002C157F" w:rsidRDefault="0052756C" w:rsidP="005275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030" w:type="dxa"/>
        <w:tblLook w:val="01E0"/>
      </w:tblPr>
      <w:tblGrid>
        <w:gridCol w:w="5353"/>
        <w:gridCol w:w="4677"/>
      </w:tblGrid>
      <w:tr w:rsidR="00426280" w:rsidTr="00426280">
        <w:trPr>
          <w:trHeight w:val="740"/>
        </w:trPr>
        <w:tc>
          <w:tcPr>
            <w:tcW w:w="5353" w:type="dxa"/>
          </w:tcPr>
          <w:p w:rsidR="00426280" w:rsidRPr="00281D67" w:rsidRDefault="00426280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26280" w:rsidRDefault="00426280" w:rsidP="0042628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426280" w:rsidRPr="00281D67" w:rsidRDefault="00426280" w:rsidP="00F34D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оплате труда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F34D1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34D14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6280" w:rsidRDefault="00426280" w:rsidP="00527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426280" w:rsidRDefault="00426280" w:rsidP="005275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26280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6280">
        <w:rPr>
          <w:rFonts w:ascii="Times New Roman" w:hAnsi="Times New Roman" w:cs="Times New Roman"/>
          <w:sz w:val="28"/>
          <w:szCs w:val="28"/>
        </w:rPr>
        <w:t>ПОРЯДОК ВЫПЛАТЫ МАТЕРИАЛЬНОЙ ПОМОЩИ</w:t>
      </w:r>
      <w:r w:rsidR="00426280" w:rsidRPr="00426280">
        <w:rPr>
          <w:rFonts w:ascii="Times New Roman" w:hAnsi="Times New Roman" w:cs="Times New Roman"/>
          <w:sz w:val="28"/>
          <w:szCs w:val="28"/>
        </w:rPr>
        <w:t xml:space="preserve">, ЕДИНОВРЕМЕННОЙ </w:t>
      </w:r>
      <w:r w:rsidRPr="00426280">
        <w:rPr>
          <w:rFonts w:ascii="Times New Roman" w:hAnsi="Times New Roman" w:cs="Times New Roman"/>
          <w:sz w:val="28"/>
          <w:szCs w:val="28"/>
        </w:rPr>
        <w:t xml:space="preserve">ВЫПЛАТЫ ПРИ ПРЕДОСТАВЛЕНИИ ЕЖЕГОДНОГО ОПЛАЧИВАЕМОГО ОТПУСКА </w:t>
      </w:r>
    </w:p>
    <w:p w:rsidR="00426280" w:rsidRPr="00426280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6280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</w:p>
    <w:p w:rsidR="0052756C" w:rsidRPr="00DE50C9" w:rsidRDefault="0052756C" w:rsidP="0052756C">
      <w:pPr>
        <w:pStyle w:val="ConsPlusNormal"/>
        <w:widowControl/>
        <w:ind w:firstLine="0"/>
        <w:rPr>
          <w:rFonts w:ascii="Times New Roman" w:hAnsi="Times New Roman" w:cs="Times New Roman"/>
          <w:i/>
          <w:sz w:val="26"/>
          <w:szCs w:val="26"/>
          <w:highlight w:val="cyan"/>
        </w:rPr>
      </w:pPr>
    </w:p>
    <w:p w:rsidR="0052756C" w:rsidRPr="00301023" w:rsidRDefault="0052756C" w:rsidP="0042628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4677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0102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2756C" w:rsidRPr="00301023" w:rsidRDefault="0052756C" w:rsidP="0052756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52756C" w:rsidRPr="00301023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2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010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30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Pr="00301023">
        <w:rPr>
          <w:rFonts w:ascii="Times New Roman" w:hAnsi="Times New Roman" w:cs="Times New Roman"/>
          <w:sz w:val="28"/>
          <w:szCs w:val="28"/>
        </w:rPr>
        <w:t xml:space="preserve"> выплаты материальной помощи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выплаты при предоставлении ежегодного оплачиваемого отпуска </w:t>
      </w:r>
      <w:r w:rsidRPr="0030102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5195">
        <w:rPr>
          <w:rFonts w:ascii="Times New Roman" w:hAnsi="Times New Roman" w:cs="Times New Roman"/>
          <w:sz w:val="28"/>
          <w:szCs w:val="28"/>
        </w:rPr>
        <w:t>Парамоновско</w:t>
      </w:r>
      <w:r w:rsidR="00F34D14">
        <w:rPr>
          <w:rFonts w:ascii="Times New Roman" w:hAnsi="Times New Roman" w:cs="Times New Roman"/>
          <w:sz w:val="28"/>
          <w:szCs w:val="28"/>
        </w:rPr>
        <w:t>го</w:t>
      </w:r>
      <w:r w:rsidR="00C25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4D14">
        <w:rPr>
          <w:rFonts w:ascii="Times New Roman" w:hAnsi="Times New Roman" w:cs="Times New Roman"/>
          <w:sz w:val="28"/>
          <w:szCs w:val="28"/>
        </w:rPr>
        <w:t>го</w:t>
      </w:r>
      <w:r w:rsidRPr="00301023">
        <w:rPr>
          <w:rFonts w:ascii="Times New Roman" w:hAnsi="Times New Roman" w:cs="Times New Roman"/>
          <w:sz w:val="28"/>
          <w:szCs w:val="28"/>
        </w:rPr>
        <w:t>.</w:t>
      </w:r>
    </w:p>
    <w:p w:rsidR="0052756C" w:rsidRPr="00301023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Pr="00936E30" w:rsidRDefault="0052756C" w:rsidP="00426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77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936E30">
        <w:rPr>
          <w:rFonts w:ascii="Times New Roman" w:hAnsi="Times New Roman" w:cs="Times New Roman"/>
          <w:sz w:val="28"/>
          <w:szCs w:val="28"/>
        </w:rPr>
        <w:t xml:space="preserve"> </w:t>
      </w:r>
      <w:r w:rsidRPr="00936E30">
        <w:rPr>
          <w:rFonts w:ascii="Times New Roman" w:hAnsi="Times New Roman" w:cs="Times New Roman"/>
          <w:b/>
          <w:sz w:val="28"/>
          <w:szCs w:val="28"/>
        </w:rPr>
        <w:t>Правила выплаты материальной помощи</w:t>
      </w:r>
    </w:p>
    <w:p w:rsidR="0052756C" w:rsidRPr="00936E30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Pr="00D914CF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14CF">
        <w:rPr>
          <w:rFonts w:ascii="Times New Roman" w:hAnsi="Times New Roman" w:cs="Times New Roman"/>
          <w:b w:val="0"/>
          <w:bCs w:val="0"/>
          <w:sz w:val="28"/>
          <w:szCs w:val="28"/>
        </w:rPr>
        <w:t>1. Выплата материальной помощи муниципальным служащим производится один раз в квартал равными частями от средств, предусмотренных в фонде оплаты труда Администрации</w:t>
      </w:r>
      <w:r w:rsidRPr="00D914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>Парамоновско</w:t>
      </w:r>
      <w:r w:rsidR="0030230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25195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302309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Pr="00D914CF">
        <w:rPr>
          <w:rFonts w:ascii="Times New Roman" w:hAnsi="Times New Roman" w:cs="Times New Roman"/>
          <w:b w:val="0"/>
          <w:sz w:val="28"/>
          <w:szCs w:val="28"/>
        </w:rPr>
        <w:t>, на выплату материальной помощи в расчете на год</w:t>
      </w:r>
      <w:r w:rsidRPr="00D91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один должностной оклад</w:t>
      </w:r>
      <w:r w:rsidRPr="00D914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 xml:space="preserve">2. </w:t>
      </w:r>
      <w:proofErr w:type="gramStart"/>
      <w:r w:rsidRPr="008B018F">
        <w:rPr>
          <w:sz w:val="28"/>
          <w:szCs w:val="28"/>
        </w:rPr>
        <w:t>Муниципальному служащему, принятому на муниципальную службу</w:t>
      </w:r>
      <w:r w:rsidRPr="006E1B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</w:t>
      </w:r>
      <w:r w:rsidRPr="006E1B2F">
        <w:rPr>
          <w:sz w:val="28"/>
          <w:szCs w:val="28"/>
        </w:rPr>
        <w:t xml:space="preserve"> </w:t>
      </w:r>
      <w:r w:rsidR="00554C6C">
        <w:rPr>
          <w:sz w:val="28"/>
          <w:szCs w:val="28"/>
        </w:rPr>
        <w:t>Парамоновского</w:t>
      </w:r>
      <w:r w:rsidR="00C25195">
        <w:rPr>
          <w:sz w:val="28"/>
          <w:szCs w:val="28"/>
        </w:rPr>
        <w:t xml:space="preserve"> сельско</w:t>
      </w:r>
      <w:r w:rsidR="00554C6C">
        <w:rPr>
          <w:sz w:val="28"/>
          <w:szCs w:val="28"/>
        </w:rPr>
        <w:t>го поселения</w:t>
      </w:r>
      <w:r w:rsidRPr="006E1B2F">
        <w:rPr>
          <w:sz w:val="28"/>
          <w:szCs w:val="28"/>
        </w:rPr>
        <w:t xml:space="preserve"> в </w:t>
      </w:r>
      <w:r w:rsidRPr="008B018F">
        <w:rPr>
          <w:sz w:val="28"/>
          <w:szCs w:val="28"/>
        </w:rPr>
        <w:t>течение квартала, при уходе в отпуск без сохранения денежного содержания или в отпуск по уходу за ребенком, при выходе на муниципальную службу муниципального служащего, находящегося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</w:t>
      </w:r>
      <w:proofErr w:type="gramEnd"/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 xml:space="preserve"> В период работы, дающий право на материальную помощь, включаются периоды:</w:t>
      </w:r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>1)   ежегодных оплачиваемых отпусков;</w:t>
      </w:r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>2)   временной нетрудоспособности;</w:t>
      </w:r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>3)   служебных командировок;</w:t>
      </w:r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>4) дополнительных отпусков, связанных с обучением, при условии сохранения среднего заработка;</w:t>
      </w:r>
    </w:p>
    <w:p w:rsidR="0052756C" w:rsidRPr="008B018F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18F">
        <w:rPr>
          <w:sz w:val="28"/>
          <w:szCs w:val="28"/>
        </w:rPr>
        <w:t>5) другие периоды, когда за временно отсутствующим лицом, замещающим муниципальную должность, муниципальным служащим сохраняется средний заработок.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B018F">
        <w:rPr>
          <w:sz w:val="28"/>
          <w:szCs w:val="28"/>
        </w:rPr>
        <w:lastRenderedPageBreak/>
        <w:t xml:space="preserve">Размер материальной помощи определяется исходя из размера должностного </w:t>
      </w:r>
      <w:r w:rsidRPr="008B018F">
        <w:rPr>
          <w:bCs/>
          <w:sz w:val="28"/>
          <w:szCs w:val="28"/>
        </w:rPr>
        <w:t>оклада, установленного на день окончания соответствующего квартала, в четвертом квартале – на 1 декабря учетного периода.</w:t>
      </w:r>
      <w:r>
        <w:rPr>
          <w:bCs/>
          <w:sz w:val="28"/>
          <w:szCs w:val="28"/>
        </w:rPr>
        <w:t xml:space="preserve"> </w:t>
      </w:r>
    </w:p>
    <w:p w:rsidR="0052756C" w:rsidRPr="002C157F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36E30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Материальная помощь учитывается при исчислении денежного содержания муниципального служащего на период его нахождения в ежегодном оплачиваемом отпуске.</w:t>
      </w:r>
    </w:p>
    <w:p w:rsidR="0052756C" w:rsidRPr="008A4CEC" w:rsidRDefault="00554C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2756C" w:rsidRPr="008A4CEC">
        <w:rPr>
          <w:sz w:val="28"/>
          <w:szCs w:val="28"/>
        </w:rPr>
        <w:t>. Право на получение материальной помощи не имеют:</w:t>
      </w:r>
    </w:p>
    <w:p w:rsidR="0052756C" w:rsidRPr="008A4CE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4CEC">
        <w:rPr>
          <w:sz w:val="28"/>
          <w:szCs w:val="28"/>
        </w:rPr>
        <w:t>а) муниципальные служащие и лица, замещающие муниципальные должности в период предоставления отпусков без сохранения заработной платы  на длительное время (более 60 календарных дней в году);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4CEC">
        <w:rPr>
          <w:sz w:val="28"/>
          <w:szCs w:val="28"/>
        </w:rPr>
        <w:t>б) муниципальные служащие и лица, замещающие муниципальные должности, находящиеся в отпуске по уходу за ребенком в возрасте до трех лет, за исключением права на материальную помощь в связи с рождением ребенка.</w:t>
      </w:r>
    </w:p>
    <w:p w:rsidR="0052756C" w:rsidRPr="00936E30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6E30">
        <w:rPr>
          <w:sz w:val="28"/>
          <w:szCs w:val="28"/>
        </w:rPr>
        <w:t xml:space="preserve">  </w:t>
      </w:r>
    </w:p>
    <w:p w:rsidR="00912586" w:rsidRDefault="0052756C" w:rsidP="0091258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0622">
        <w:rPr>
          <w:b/>
          <w:sz w:val="28"/>
          <w:szCs w:val="28"/>
        </w:rPr>
        <w:t>Статья 3.</w:t>
      </w:r>
      <w:r w:rsidRPr="009364AD">
        <w:rPr>
          <w:sz w:val="28"/>
          <w:szCs w:val="28"/>
        </w:rPr>
        <w:t xml:space="preserve"> </w:t>
      </w:r>
      <w:r w:rsidRPr="009364AD">
        <w:rPr>
          <w:b/>
          <w:sz w:val="28"/>
          <w:szCs w:val="28"/>
        </w:rPr>
        <w:t xml:space="preserve">Порядок предоставления единовременной выплаты </w:t>
      </w:r>
    </w:p>
    <w:p w:rsidR="0052756C" w:rsidRDefault="0052756C" w:rsidP="0091258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64AD">
        <w:rPr>
          <w:b/>
          <w:sz w:val="28"/>
          <w:szCs w:val="28"/>
        </w:rPr>
        <w:t>при предоставлении ежегодного оплачиваемого отпуска</w:t>
      </w:r>
    </w:p>
    <w:p w:rsidR="0052756C" w:rsidRPr="009364AD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2756C" w:rsidRPr="00D914CF" w:rsidRDefault="0052756C" w:rsidP="0052756C">
      <w:pPr>
        <w:ind w:firstLine="709"/>
        <w:jc w:val="both"/>
        <w:rPr>
          <w:sz w:val="28"/>
          <w:szCs w:val="28"/>
        </w:rPr>
      </w:pPr>
      <w:r w:rsidRPr="008A4CEC">
        <w:rPr>
          <w:bCs/>
          <w:sz w:val="28"/>
          <w:szCs w:val="28"/>
        </w:rPr>
        <w:t>1.</w:t>
      </w:r>
      <w:r w:rsidRPr="008A4CEC">
        <w:rPr>
          <w:b/>
          <w:bCs/>
          <w:sz w:val="28"/>
          <w:szCs w:val="28"/>
        </w:rPr>
        <w:t xml:space="preserve"> </w:t>
      </w:r>
      <w:r w:rsidRPr="008A4CEC">
        <w:rPr>
          <w:sz w:val="28"/>
          <w:szCs w:val="28"/>
        </w:rPr>
        <w:t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на основании его письменного заявления в размере</w:t>
      </w:r>
      <w:r>
        <w:rPr>
          <w:sz w:val="28"/>
          <w:szCs w:val="28"/>
        </w:rPr>
        <w:t xml:space="preserve"> </w:t>
      </w:r>
      <w:r w:rsidRPr="00D914CF">
        <w:rPr>
          <w:bCs/>
          <w:sz w:val="28"/>
          <w:szCs w:val="28"/>
        </w:rPr>
        <w:t>- два должностных оклада.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B2F">
        <w:rPr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муниципальным служащим или  лицом, замещающим муниципальную должность на постоянной основе, соответствующего заявления.</w:t>
      </w:r>
    </w:p>
    <w:p w:rsidR="0052756C" w:rsidRPr="00814F1F" w:rsidRDefault="0052756C" w:rsidP="005275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 w:rsidRPr="00814F1F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14F1F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увольнении, уходе </w:t>
      </w:r>
      <w:r w:rsidRPr="00814F1F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 в ежегодный оплачиваемый отпуск с последующим увольнением единовременная выплата производится </w:t>
      </w:r>
      <w:proofErr w:type="gramStart"/>
      <w:r w:rsidRPr="00814F1F">
        <w:rPr>
          <w:rFonts w:ascii="Times New Roman" w:hAnsi="Times New Roman" w:cs="Times New Roman"/>
          <w:bCs/>
          <w:sz w:val="28"/>
          <w:szCs w:val="28"/>
        </w:rPr>
        <w:t>пропорционально полным месяцам</w:t>
      </w:r>
      <w:proofErr w:type="gramEnd"/>
      <w:r w:rsidRPr="00814F1F">
        <w:rPr>
          <w:rFonts w:ascii="Times New Roman" w:hAnsi="Times New Roman" w:cs="Times New Roman"/>
          <w:bCs/>
          <w:sz w:val="28"/>
          <w:szCs w:val="28"/>
        </w:rPr>
        <w:t>, прошедшим с начала календарного года до дня увольнения с должности.</w:t>
      </w: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BF6742">
        <w:rPr>
          <w:rFonts w:ascii="Times New Roman" w:hAnsi="Times New Roman" w:cs="Times New Roman"/>
          <w:sz w:val="28"/>
          <w:szCs w:val="28"/>
        </w:rPr>
        <w:t xml:space="preserve"> если на момент увольнения муниципального служащего единовременная выплата уже была выплачена, часть выплаты, приходящаяся на не отработанное до конца календарного года время, удерживается.</w:t>
      </w:r>
    </w:p>
    <w:p w:rsidR="0052756C" w:rsidRPr="00B32BD6" w:rsidRDefault="0052756C" w:rsidP="0052756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2BD6">
        <w:rPr>
          <w:sz w:val="28"/>
          <w:szCs w:val="28"/>
        </w:rPr>
        <w:t xml:space="preserve">Выплата единовременной выплаты при предоставлении ежегодного оплачиваемого отпуска прекращается при уходе работника в отпуск по уходу за ребенком.  </w:t>
      </w: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выходе на муниципальную службу муниципального служащего, находившегося в отпуске по уходу за ребенком, единовременная выплата производится на основании его письменного заявления </w:t>
      </w:r>
      <w:proofErr w:type="gramStart"/>
      <w:r w:rsidRPr="00814F1F">
        <w:rPr>
          <w:rFonts w:ascii="Times New Roman" w:hAnsi="Times New Roman" w:cs="Times New Roman"/>
          <w:bCs/>
          <w:sz w:val="28"/>
          <w:szCs w:val="28"/>
        </w:rPr>
        <w:t>пропорционально полным месяцам</w:t>
      </w:r>
      <w:proofErr w:type="gramEnd"/>
      <w:r w:rsidRPr="00814F1F">
        <w:rPr>
          <w:rFonts w:ascii="Times New Roman" w:hAnsi="Times New Roman" w:cs="Times New Roman"/>
          <w:bCs/>
          <w:sz w:val="28"/>
          <w:szCs w:val="28"/>
        </w:rPr>
        <w:t>, прошедшим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 дня выхода из отпуска по уходу за ребенком до окончания текущего </w:t>
      </w:r>
      <w:r w:rsidRPr="00814F1F">
        <w:rPr>
          <w:rFonts w:ascii="Times New Roman" w:hAnsi="Times New Roman" w:cs="Times New Roman"/>
          <w:bCs/>
          <w:sz w:val="28"/>
          <w:szCs w:val="28"/>
        </w:rPr>
        <w:t>календарного года.</w:t>
      </w:r>
    </w:p>
    <w:p w:rsidR="0052756C" w:rsidRPr="00CA327F" w:rsidRDefault="0052756C" w:rsidP="0052756C">
      <w:pPr>
        <w:ind w:firstLine="709"/>
        <w:jc w:val="both"/>
        <w:rPr>
          <w:sz w:val="28"/>
          <w:szCs w:val="28"/>
        </w:rPr>
      </w:pPr>
      <w:r w:rsidRPr="00CA327F">
        <w:rPr>
          <w:bCs/>
          <w:sz w:val="28"/>
          <w:szCs w:val="28"/>
        </w:rPr>
        <w:lastRenderedPageBreak/>
        <w:t xml:space="preserve">6. </w:t>
      </w:r>
      <w:r w:rsidRPr="00CA327F">
        <w:rPr>
          <w:sz w:val="28"/>
          <w:szCs w:val="28"/>
        </w:rPr>
        <w:t xml:space="preserve">В период работы, дающий право на </w:t>
      </w:r>
      <w:r>
        <w:rPr>
          <w:sz w:val="28"/>
          <w:szCs w:val="28"/>
        </w:rPr>
        <w:t>единовременную выплату</w:t>
      </w:r>
      <w:r w:rsidRPr="00CA327F">
        <w:rPr>
          <w:sz w:val="28"/>
          <w:szCs w:val="28"/>
        </w:rPr>
        <w:t>, включаются периоды:</w:t>
      </w:r>
    </w:p>
    <w:p w:rsidR="0052756C" w:rsidRPr="00CA327F" w:rsidRDefault="0052756C" w:rsidP="0052756C">
      <w:pPr>
        <w:ind w:firstLine="709"/>
        <w:jc w:val="both"/>
        <w:rPr>
          <w:sz w:val="28"/>
          <w:szCs w:val="28"/>
        </w:rPr>
      </w:pPr>
      <w:r w:rsidRPr="00CA327F">
        <w:rPr>
          <w:sz w:val="28"/>
          <w:szCs w:val="28"/>
        </w:rPr>
        <w:t>1) ежегодных оплачиваемых отпусков;</w:t>
      </w:r>
    </w:p>
    <w:p w:rsidR="0052756C" w:rsidRPr="00CA327F" w:rsidRDefault="0052756C" w:rsidP="0052756C">
      <w:pPr>
        <w:ind w:firstLine="709"/>
        <w:jc w:val="both"/>
        <w:rPr>
          <w:sz w:val="28"/>
          <w:szCs w:val="28"/>
        </w:rPr>
      </w:pPr>
      <w:r w:rsidRPr="00CA327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A327F">
        <w:rPr>
          <w:sz w:val="28"/>
          <w:szCs w:val="28"/>
        </w:rPr>
        <w:t>временной нетрудоспособности;</w:t>
      </w:r>
    </w:p>
    <w:p w:rsidR="0052756C" w:rsidRPr="00CA327F" w:rsidRDefault="0052756C" w:rsidP="0052756C">
      <w:pPr>
        <w:ind w:firstLine="709"/>
        <w:jc w:val="both"/>
        <w:rPr>
          <w:sz w:val="28"/>
          <w:szCs w:val="28"/>
        </w:rPr>
      </w:pPr>
      <w:r w:rsidRPr="00CA327F">
        <w:rPr>
          <w:sz w:val="28"/>
          <w:szCs w:val="28"/>
        </w:rPr>
        <w:t>3) служебных командировок;</w:t>
      </w:r>
    </w:p>
    <w:p w:rsidR="0052756C" w:rsidRPr="00CA327F" w:rsidRDefault="0052756C" w:rsidP="0052756C">
      <w:pPr>
        <w:ind w:firstLine="709"/>
        <w:jc w:val="both"/>
        <w:rPr>
          <w:sz w:val="28"/>
          <w:szCs w:val="28"/>
        </w:rPr>
      </w:pPr>
      <w:r w:rsidRPr="00CA327F">
        <w:rPr>
          <w:sz w:val="28"/>
          <w:szCs w:val="28"/>
        </w:rPr>
        <w:t>4) дополнительных отпусков, связанных с обучением, при условии сохранения среднего заработка;</w:t>
      </w:r>
    </w:p>
    <w:p w:rsidR="0052756C" w:rsidRPr="00CA327F" w:rsidRDefault="0052756C" w:rsidP="0052756C">
      <w:pPr>
        <w:ind w:firstLine="709"/>
        <w:jc w:val="both"/>
        <w:rPr>
          <w:sz w:val="28"/>
          <w:szCs w:val="28"/>
        </w:rPr>
      </w:pPr>
      <w:r w:rsidRPr="00CA327F">
        <w:rPr>
          <w:sz w:val="28"/>
          <w:szCs w:val="28"/>
        </w:rPr>
        <w:t>5) другие периоды, когда за временно отсутствующим муниципальным служащим сохраняется заработная плата.</w:t>
      </w:r>
    </w:p>
    <w:p w:rsidR="0052756C" w:rsidRPr="00906D27" w:rsidRDefault="0052756C" w:rsidP="005275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7</w:t>
      </w:r>
      <w:r w:rsidRPr="00906D27">
        <w:rPr>
          <w:sz w:val="28"/>
          <w:szCs w:val="28"/>
        </w:rPr>
        <w:t>.  Единовременная выплата не  выплачивается:</w:t>
      </w:r>
    </w:p>
    <w:p w:rsidR="0052756C" w:rsidRPr="00906D27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D27">
        <w:rPr>
          <w:sz w:val="28"/>
          <w:szCs w:val="28"/>
        </w:rPr>
        <w:t>1) лицам, замещающим муниципальные должности, муниципальным служащим в части периода нахождения в отпуске без сохранения заработной платы на длительное время (более 60 календарных дней в году);</w:t>
      </w:r>
    </w:p>
    <w:p w:rsidR="0052756C" w:rsidRDefault="0052756C" w:rsidP="0052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D27">
        <w:rPr>
          <w:sz w:val="28"/>
          <w:szCs w:val="28"/>
        </w:rPr>
        <w:t>2) лицам, замещающим муниципальные должности, муниципальным служащим в части периода нахождения в отпуске по уходу за ребенком до достижения им возраста трех лет;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C694A">
        <w:rPr>
          <w:sz w:val="28"/>
          <w:szCs w:val="28"/>
        </w:rPr>
        <w:t xml:space="preserve">. </w:t>
      </w:r>
      <w:r w:rsidRPr="001F3779">
        <w:rPr>
          <w:sz w:val="28"/>
          <w:szCs w:val="28"/>
        </w:rPr>
        <w:t>Решение о выплате единовременной выплаты при предоставлении ежегодного оплачиваемого отпуска оформляется распорядительным документом Главы</w:t>
      </w:r>
      <w:r>
        <w:rPr>
          <w:sz w:val="28"/>
          <w:szCs w:val="28"/>
        </w:rPr>
        <w:t xml:space="preserve"> Администрации </w:t>
      </w:r>
      <w:r w:rsidRPr="001F3779">
        <w:rPr>
          <w:sz w:val="28"/>
          <w:szCs w:val="28"/>
        </w:rPr>
        <w:t xml:space="preserve"> </w:t>
      </w:r>
      <w:r w:rsidR="00C25195">
        <w:rPr>
          <w:sz w:val="28"/>
          <w:szCs w:val="28"/>
        </w:rPr>
        <w:t>Парамоновско</w:t>
      </w:r>
      <w:r w:rsidR="00FC694A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FC694A">
        <w:rPr>
          <w:sz w:val="28"/>
          <w:szCs w:val="28"/>
        </w:rPr>
        <w:t>го поселения</w:t>
      </w:r>
      <w:r w:rsidRPr="001F3779">
        <w:rPr>
          <w:sz w:val="28"/>
          <w:szCs w:val="28"/>
        </w:rPr>
        <w:t>.</w:t>
      </w:r>
    </w:p>
    <w:p w:rsidR="0052756C" w:rsidRPr="00D71D96" w:rsidRDefault="0052756C" w:rsidP="0052756C">
      <w:pPr>
        <w:ind w:firstLine="709"/>
        <w:jc w:val="both"/>
        <w:rPr>
          <w:sz w:val="28"/>
          <w:szCs w:val="28"/>
        </w:rPr>
      </w:pPr>
    </w:p>
    <w:p w:rsidR="0052756C" w:rsidRDefault="0052756C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30" w:type="dxa"/>
        <w:tblLook w:val="01E0"/>
      </w:tblPr>
      <w:tblGrid>
        <w:gridCol w:w="5353"/>
        <w:gridCol w:w="4677"/>
      </w:tblGrid>
      <w:tr w:rsidR="00912586" w:rsidTr="00C25195">
        <w:trPr>
          <w:trHeight w:val="740"/>
        </w:trPr>
        <w:tc>
          <w:tcPr>
            <w:tcW w:w="5353" w:type="dxa"/>
          </w:tcPr>
          <w:p w:rsidR="00912586" w:rsidRPr="00281D67" w:rsidRDefault="00912586" w:rsidP="00C2519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E2BC2" w:rsidRDefault="00CE2BC2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BC" w:rsidRDefault="00F032BC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BC" w:rsidRDefault="00F032BC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BC" w:rsidRDefault="00F032BC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BC" w:rsidRDefault="00F032BC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BC" w:rsidRDefault="00F032BC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BC" w:rsidRDefault="00F032BC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C2" w:rsidRDefault="00CE2BC2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C2" w:rsidRDefault="00CE2BC2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6" w:rsidRDefault="00912586" w:rsidP="00C251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7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912586" w:rsidRPr="00281D67" w:rsidRDefault="00912586" w:rsidP="00F032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оплате труда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F032B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032B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032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86" w:rsidRDefault="00912586" w:rsidP="00527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C" w:rsidRPr="00D71D96" w:rsidRDefault="0052756C" w:rsidP="0052756C">
      <w:pPr>
        <w:jc w:val="center"/>
        <w:rPr>
          <w:b/>
          <w:sz w:val="28"/>
          <w:szCs w:val="28"/>
        </w:rPr>
      </w:pPr>
      <w:r w:rsidRPr="00D71D96">
        <w:rPr>
          <w:b/>
          <w:sz w:val="28"/>
          <w:szCs w:val="28"/>
        </w:rPr>
        <w:t xml:space="preserve">ПОРЯДОК ВЫПЛАТЫ </w:t>
      </w:r>
    </w:p>
    <w:p w:rsidR="0052756C" w:rsidRPr="00D71D96" w:rsidRDefault="0052756C" w:rsidP="0052756C">
      <w:pPr>
        <w:jc w:val="center"/>
        <w:rPr>
          <w:b/>
          <w:sz w:val="28"/>
          <w:szCs w:val="28"/>
        </w:rPr>
      </w:pPr>
      <w:r w:rsidRPr="00D71D96">
        <w:rPr>
          <w:b/>
          <w:sz w:val="28"/>
          <w:szCs w:val="28"/>
        </w:rPr>
        <w:t>КОМПЕНСАЦИИ НА ЛЕЧЕНИЕ</w:t>
      </w:r>
    </w:p>
    <w:p w:rsidR="0052756C" w:rsidRPr="00D71D96" w:rsidRDefault="0052756C" w:rsidP="0052756C">
      <w:pPr>
        <w:jc w:val="center"/>
        <w:rPr>
          <w:b/>
          <w:sz w:val="28"/>
          <w:szCs w:val="28"/>
        </w:rPr>
      </w:pPr>
    </w:p>
    <w:p w:rsidR="0052756C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 xml:space="preserve">1. Выплата  компенсации на лечение муниципальным служащим </w:t>
      </w:r>
      <w:r>
        <w:rPr>
          <w:sz w:val="28"/>
          <w:szCs w:val="28"/>
        </w:rPr>
        <w:t xml:space="preserve"> Администрации </w:t>
      </w:r>
      <w:r w:rsidRPr="009D2B43">
        <w:rPr>
          <w:sz w:val="28"/>
          <w:szCs w:val="28"/>
        </w:rPr>
        <w:t xml:space="preserve"> </w:t>
      </w:r>
      <w:r w:rsidR="00C25195">
        <w:rPr>
          <w:sz w:val="28"/>
          <w:szCs w:val="28"/>
        </w:rPr>
        <w:t>Парамоновско</w:t>
      </w:r>
      <w:r w:rsidR="00F032BC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F032BC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F032BC">
        <w:rPr>
          <w:sz w:val="28"/>
          <w:szCs w:val="28"/>
        </w:rPr>
        <w:t>я</w:t>
      </w:r>
      <w:r w:rsidRPr="009D2B43">
        <w:rPr>
          <w:sz w:val="28"/>
          <w:szCs w:val="28"/>
        </w:rPr>
        <w:t xml:space="preserve">, отраслевых </w:t>
      </w:r>
      <w:r>
        <w:rPr>
          <w:sz w:val="28"/>
          <w:szCs w:val="28"/>
        </w:rPr>
        <w:t>производится в размере</w:t>
      </w:r>
      <w:r w:rsidRPr="009D2B43">
        <w:rPr>
          <w:sz w:val="28"/>
          <w:szCs w:val="28"/>
        </w:rPr>
        <w:t xml:space="preserve"> 1,2 должностного оклада в квартал, фактически установленного муниципальному служащему по основной должности, в пределах фонда оплаты труда. При изменении должностных окладов в течение квартала начисление компенсации на лечение производится с учетом установленных окладов пропорционально отработанному времени.</w:t>
      </w:r>
    </w:p>
    <w:p w:rsidR="0052756C" w:rsidRDefault="0052756C" w:rsidP="005275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D2B43">
        <w:rPr>
          <w:sz w:val="28"/>
          <w:szCs w:val="28"/>
        </w:rPr>
        <w:t>Размер компенсации на лечение определяется исходя из размера должностного оклада, установленного на день окончания соответствующего квартала,</w:t>
      </w:r>
      <w:r w:rsidRPr="009D2B43">
        <w:rPr>
          <w:bCs/>
          <w:sz w:val="28"/>
          <w:szCs w:val="28"/>
        </w:rPr>
        <w:t xml:space="preserve"> в четвертом квартале – на 1 декабря учетного периода.</w:t>
      </w:r>
      <w:r>
        <w:rPr>
          <w:bCs/>
          <w:sz w:val="28"/>
          <w:szCs w:val="28"/>
        </w:rPr>
        <w:t xml:space="preserve"> </w:t>
      </w:r>
    </w:p>
    <w:p w:rsidR="0052756C" w:rsidRDefault="0052756C" w:rsidP="0052756C">
      <w:pPr>
        <w:ind w:firstLine="709"/>
        <w:jc w:val="both"/>
        <w:rPr>
          <w:sz w:val="28"/>
          <w:szCs w:val="28"/>
        </w:rPr>
      </w:pPr>
      <w:r w:rsidRPr="00D71D96">
        <w:rPr>
          <w:sz w:val="28"/>
          <w:szCs w:val="28"/>
        </w:rPr>
        <w:t>2. Размер компенсации на лечение муниципальным служащим, работающим на условиях неполного рабочего дня, неполной рабочей недели, исчисляется за фактически отработанное время.</w:t>
      </w:r>
    </w:p>
    <w:p w:rsidR="0052756C" w:rsidRPr="002A5B27" w:rsidRDefault="0052756C" w:rsidP="0052756C">
      <w:pPr>
        <w:ind w:firstLine="709"/>
        <w:jc w:val="both"/>
        <w:rPr>
          <w:sz w:val="28"/>
          <w:szCs w:val="28"/>
        </w:rPr>
      </w:pPr>
      <w:r w:rsidRPr="002A5B27">
        <w:rPr>
          <w:sz w:val="28"/>
          <w:szCs w:val="28"/>
        </w:rPr>
        <w:t xml:space="preserve">3. Муниципальному служащему, принятому на муниципальную службу в </w:t>
      </w:r>
      <w:r>
        <w:rPr>
          <w:sz w:val="28"/>
          <w:szCs w:val="28"/>
        </w:rPr>
        <w:t xml:space="preserve">Администрацию </w:t>
      </w:r>
      <w:r w:rsidR="00C25195">
        <w:rPr>
          <w:sz w:val="28"/>
          <w:szCs w:val="28"/>
        </w:rPr>
        <w:t>Парамоновско</w:t>
      </w:r>
      <w:r w:rsidR="00F032BC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F032BC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поселени</w:t>
      </w:r>
      <w:r w:rsidR="00F032BC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2A5B27">
        <w:rPr>
          <w:sz w:val="28"/>
          <w:szCs w:val="28"/>
        </w:rPr>
        <w:t>в течени</w:t>
      </w:r>
      <w:r>
        <w:rPr>
          <w:sz w:val="28"/>
          <w:szCs w:val="28"/>
        </w:rPr>
        <w:t>е квартала</w:t>
      </w:r>
      <w:r w:rsidRPr="002A5B27">
        <w:rPr>
          <w:sz w:val="28"/>
          <w:szCs w:val="28"/>
        </w:rPr>
        <w:t xml:space="preserve">, компенсация на лечение выплачивается </w:t>
      </w:r>
      <w:proofErr w:type="gramStart"/>
      <w:r w:rsidRPr="002A5B27">
        <w:rPr>
          <w:sz w:val="28"/>
          <w:szCs w:val="28"/>
        </w:rPr>
        <w:t>пропорционально полным месяцам</w:t>
      </w:r>
      <w:proofErr w:type="gramEnd"/>
      <w:r w:rsidRPr="002A5B27">
        <w:rPr>
          <w:sz w:val="28"/>
          <w:szCs w:val="28"/>
        </w:rPr>
        <w:t>, прошедшим со дня поступления на муниципальную службу.</w:t>
      </w:r>
    </w:p>
    <w:p w:rsidR="0052756C" w:rsidRPr="002A5B27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 xml:space="preserve">При уходе муниципального служащего в отпуск по уходу за ребенком до достижения им  возраста полутора лет компенсация на лечение выплачивается </w:t>
      </w:r>
      <w:proofErr w:type="gramStart"/>
      <w:r w:rsidRPr="009D2B43">
        <w:rPr>
          <w:sz w:val="28"/>
          <w:szCs w:val="28"/>
        </w:rPr>
        <w:t>пропорционально полным месяцам</w:t>
      </w:r>
      <w:proofErr w:type="gramEnd"/>
      <w:r w:rsidRPr="009D2B43">
        <w:rPr>
          <w:sz w:val="28"/>
          <w:szCs w:val="28"/>
        </w:rPr>
        <w:t xml:space="preserve">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</w:t>
      </w:r>
      <w:proofErr w:type="gramStart"/>
      <w:r w:rsidRPr="009D2B43">
        <w:rPr>
          <w:sz w:val="28"/>
          <w:szCs w:val="28"/>
        </w:rPr>
        <w:t>пропорционально полным месяцам</w:t>
      </w:r>
      <w:proofErr w:type="gramEnd"/>
      <w:r w:rsidRPr="009D2B43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2A5B27">
        <w:rPr>
          <w:sz w:val="28"/>
          <w:szCs w:val="28"/>
        </w:rPr>
        <w:t>При увольнении муниципального служащего с муниципальной службы</w:t>
      </w:r>
      <w:r>
        <w:rPr>
          <w:sz w:val="28"/>
          <w:szCs w:val="28"/>
        </w:rPr>
        <w:t>,</w:t>
      </w:r>
      <w:r w:rsidRPr="002A5B27">
        <w:rPr>
          <w:sz w:val="28"/>
          <w:szCs w:val="28"/>
        </w:rPr>
        <w:t xml:space="preserve"> компенсация на лечение </w:t>
      </w:r>
      <w:r w:rsidRPr="009D2B43">
        <w:rPr>
          <w:sz w:val="28"/>
          <w:szCs w:val="28"/>
        </w:rPr>
        <w:t xml:space="preserve">выплачивается </w:t>
      </w:r>
      <w:proofErr w:type="gramStart"/>
      <w:r w:rsidRPr="009D2B43">
        <w:rPr>
          <w:sz w:val="28"/>
          <w:szCs w:val="28"/>
        </w:rPr>
        <w:t>пропорционально полным месяцам</w:t>
      </w:r>
      <w:proofErr w:type="gramEnd"/>
      <w:r w:rsidRPr="009D2B43">
        <w:rPr>
          <w:sz w:val="28"/>
          <w:szCs w:val="28"/>
        </w:rPr>
        <w:t xml:space="preserve">, прошедшим с начала  квартала до дня увольнения со службы.   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4. В период работы, дающий право на компенсацию на лечение, включаются периоды: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1) ежегодных оплачиваемых отпусков;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2)временной нетрудоспособности;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lastRenderedPageBreak/>
        <w:t>3) служебных командировок;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4) дополнительных отпусков, связанных с обучением, при условии сохранения среднего заработка;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5) другие периоды, когда за временно отсутствующим муниципальным служащим сохраняется заработная плата.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5. Право на компенсацию на лечение не имеют: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>1) муниципальные служащие в период предоставления отпусков без сохранения заработной платы на длительное время (более 60 календарных дней в году);</w:t>
      </w:r>
    </w:p>
    <w:p w:rsidR="0052756C" w:rsidRPr="009D2B43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 xml:space="preserve">2) </w:t>
      </w:r>
      <w:r w:rsidR="00912586">
        <w:rPr>
          <w:sz w:val="28"/>
          <w:szCs w:val="28"/>
        </w:rPr>
        <w:t xml:space="preserve"> </w:t>
      </w:r>
      <w:r w:rsidRPr="009D2B43">
        <w:rPr>
          <w:sz w:val="28"/>
          <w:szCs w:val="28"/>
        </w:rPr>
        <w:t>муниципальные служащие, находящиеся в отпуске по уходу за ребенком в возрасте до трех лет;</w:t>
      </w:r>
    </w:p>
    <w:p w:rsidR="0052756C" w:rsidRPr="00D71D96" w:rsidRDefault="0052756C" w:rsidP="0052756C">
      <w:pPr>
        <w:ind w:firstLine="709"/>
        <w:jc w:val="both"/>
        <w:rPr>
          <w:sz w:val="28"/>
          <w:szCs w:val="28"/>
        </w:rPr>
      </w:pPr>
      <w:r w:rsidRPr="009D2B43">
        <w:rPr>
          <w:sz w:val="28"/>
          <w:szCs w:val="28"/>
        </w:rPr>
        <w:t xml:space="preserve">3) муниципальные служащие, уволенные из органов местного </w:t>
      </w:r>
      <w:proofErr w:type="gramStart"/>
      <w:r w:rsidRPr="009D2B43">
        <w:rPr>
          <w:sz w:val="28"/>
          <w:szCs w:val="28"/>
        </w:rPr>
        <w:t>само</w:t>
      </w:r>
      <w:r w:rsidR="00912586">
        <w:rPr>
          <w:sz w:val="28"/>
          <w:szCs w:val="28"/>
        </w:rPr>
        <w:t>-</w:t>
      </w:r>
      <w:r w:rsidRPr="009D2B43">
        <w:rPr>
          <w:sz w:val="28"/>
          <w:szCs w:val="28"/>
        </w:rPr>
        <w:t>управления</w:t>
      </w:r>
      <w:proofErr w:type="gramEnd"/>
      <w:r w:rsidRPr="009D2B43">
        <w:rPr>
          <w:sz w:val="28"/>
          <w:szCs w:val="28"/>
        </w:rPr>
        <w:t xml:space="preserve">, отраслевых (функциональных) органов Администрации </w:t>
      </w:r>
      <w:r w:rsidR="00C25195">
        <w:rPr>
          <w:sz w:val="28"/>
          <w:szCs w:val="28"/>
        </w:rPr>
        <w:t>Парамоновско</w:t>
      </w:r>
      <w:r w:rsidR="00765649">
        <w:rPr>
          <w:sz w:val="28"/>
          <w:szCs w:val="28"/>
        </w:rPr>
        <w:t>го</w:t>
      </w:r>
      <w:r w:rsidR="00C25195">
        <w:rPr>
          <w:sz w:val="28"/>
          <w:szCs w:val="28"/>
        </w:rPr>
        <w:t xml:space="preserve"> сельско</w:t>
      </w:r>
      <w:r w:rsidR="00765649">
        <w:rPr>
          <w:sz w:val="28"/>
          <w:szCs w:val="28"/>
        </w:rPr>
        <w:t>го поселения</w:t>
      </w:r>
      <w:r w:rsidRPr="009D2B43">
        <w:rPr>
          <w:sz w:val="28"/>
          <w:szCs w:val="28"/>
        </w:rPr>
        <w:t xml:space="preserve"> по пунктам 1,3,5-7 статьи 77 , пунктам 3,5-7,9-11 статьи 81 и пункту 4 статьи 83 Трудового кодекса Российской Федерации.</w:t>
      </w:r>
    </w:p>
    <w:p w:rsidR="0052756C" w:rsidRDefault="0052756C" w:rsidP="0052756C">
      <w:pPr>
        <w:jc w:val="both"/>
        <w:rPr>
          <w:sz w:val="28"/>
          <w:szCs w:val="28"/>
        </w:rPr>
      </w:pPr>
    </w:p>
    <w:p w:rsidR="0052756C" w:rsidRDefault="0052756C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2756C" w:rsidRDefault="0052756C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Pr="00F53F28" w:rsidRDefault="00912586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586" w:rsidRDefault="00912586"/>
    <w:p w:rsidR="00912586" w:rsidRDefault="00912586"/>
    <w:sectPr w:rsidR="00912586" w:rsidSect="004C35FA">
      <w:footerReference w:type="default" r:id="rId22"/>
      <w:headerReference w:type="first" r:id="rId23"/>
      <w:footerReference w:type="first" r:id="rId24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37" w:rsidRDefault="00E76B37">
      <w:r>
        <w:separator/>
      </w:r>
    </w:p>
  </w:endnote>
  <w:endnote w:type="continuationSeparator" w:id="0">
    <w:p w:rsidR="00E76B37" w:rsidRDefault="00E7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59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485" w:rsidRPr="00E63791" w:rsidRDefault="006B7809">
        <w:pPr>
          <w:pStyle w:val="ac"/>
          <w:jc w:val="right"/>
          <w:rPr>
            <w:sz w:val="20"/>
            <w:szCs w:val="20"/>
          </w:rPr>
        </w:pPr>
        <w:r w:rsidRPr="00E63791">
          <w:rPr>
            <w:sz w:val="20"/>
            <w:szCs w:val="20"/>
          </w:rPr>
          <w:fldChar w:fldCharType="begin"/>
        </w:r>
        <w:r w:rsidR="00855485" w:rsidRPr="00E63791">
          <w:rPr>
            <w:sz w:val="20"/>
            <w:szCs w:val="20"/>
          </w:rPr>
          <w:instrText>PAGE   \* MERGEFORMAT</w:instrText>
        </w:r>
        <w:r w:rsidRPr="00E63791">
          <w:rPr>
            <w:sz w:val="20"/>
            <w:szCs w:val="20"/>
          </w:rPr>
          <w:fldChar w:fldCharType="separate"/>
        </w:r>
        <w:r w:rsidR="00176520">
          <w:rPr>
            <w:noProof/>
            <w:sz w:val="20"/>
            <w:szCs w:val="20"/>
          </w:rPr>
          <w:t>6</w:t>
        </w:r>
        <w:r w:rsidRPr="00E63791">
          <w:rPr>
            <w:sz w:val="20"/>
            <w:szCs w:val="20"/>
          </w:rPr>
          <w:fldChar w:fldCharType="end"/>
        </w:r>
      </w:p>
    </w:sdtContent>
  </w:sdt>
  <w:p w:rsidR="00855485" w:rsidRDefault="0085548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85" w:rsidRPr="00E63791" w:rsidRDefault="00855485">
    <w:pPr>
      <w:pStyle w:val="ac"/>
      <w:jc w:val="right"/>
      <w:rPr>
        <w:sz w:val="20"/>
        <w:szCs w:val="20"/>
      </w:rPr>
    </w:pPr>
  </w:p>
  <w:p w:rsidR="00855485" w:rsidRDefault="00855485" w:rsidP="00E63791">
    <w:pPr>
      <w:pStyle w:val="ac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37" w:rsidRDefault="00E76B37">
      <w:r>
        <w:separator/>
      </w:r>
    </w:p>
  </w:footnote>
  <w:footnote w:type="continuationSeparator" w:id="0">
    <w:p w:rsidR="00E76B37" w:rsidRDefault="00E76B37">
      <w:r>
        <w:continuationSeparator/>
      </w:r>
    </w:p>
  </w:footnote>
  <w:footnote w:id="1">
    <w:p w:rsidR="00855485" w:rsidRDefault="00855485" w:rsidP="000C5D74">
      <w:pPr>
        <w:pStyle w:val="afc"/>
        <w:spacing w:line="240" w:lineRule="exact"/>
        <w:jc w:val="both"/>
      </w:pPr>
      <w:r>
        <w:rPr>
          <w:rStyle w:val="aff1"/>
          <w:rFonts w:eastAsia="OpenSymbol"/>
        </w:rPr>
        <w:footnoteRef/>
      </w:r>
      <w:r>
        <w:t xml:space="preserve"> </w:t>
      </w:r>
      <w:proofErr w:type="gramStart"/>
      <w:r>
        <w:t>Предельные размеры должностных окладов 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</w:t>
      </w:r>
      <w:r>
        <w:rPr>
          <w:lang w:val="en-US"/>
        </w:rPr>
        <w:t>C</w:t>
      </w:r>
      <w:r w:rsidRPr="003562F0">
        <w:t xml:space="preserve"> </w:t>
      </w:r>
      <w:r>
        <w:t>«О денежном содержании государственных гражданских служащих Ростовской области», с учетом уровня индексации, производимой в соответствии с областным законом об областном бюджете</w:t>
      </w:r>
      <w:proofErr w:type="gramEnd"/>
    </w:p>
    <w:p w:rsidR="00855485" w:rsidRPr="00417F25" w:rsidRDefault="00855485" w:rsidP="000C5D74">
      <w:pPr>
        <w:pStyle w:val="afc"/>
        <w:spacing w:line="240" w:lineRule="exact"/>
        <w:jc w:val="both"/>
      </w:pPr>
      <w:r w:rsidRPr="00417F25">
        <w:rPr>
          <w:vertAlign w:val="superscript"/>
        </w:rPr>
        <w:t>2</w:t>
      </w:r>
      <w:r w:rsidRPr="00417F25">
        <w:t xml:space="preserve"> </w:t>
      </w:r>
      <w:r>
        <w:t>Данная норма применяется исключительно для определения размера государственной пенсии за выслугу лет лицам, замещавшим должность на постоянной основе</w:t>
      </w:r>
    </w:p>
    <w:p w:rsidR="00855485" w:rsidRPr="00417F25" w:rsidRDefault="00855485" w:rsidP="0052756C">
      <w:pPr>
        <w:pStyle w:val="af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85" w:rsidRDefault="0085548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92B0B"/>
    <w:multiLevelType w:val="hybridMultilevel"/>
    <w:tmpl w:val="076E55BA"/>
    <w:lvl w:ilvl="0" w:tplc="3BFA53F4">
      <w:start w:val="1"/>
      <w:numFmt w:val="decimal"/>
      <w:lvlText w:val="%1."/>
      <w:lvlJc w:val="left"/>
      <w:pPr>
        <w:tabs>
          <w:tab w:val="num" w:pos="930"/>
        </w:tabs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6D860B4F"/>
    <w:multiLevelType w:val="hybridMultilevel"/>
    <w:tmpl w:val="464091EC"/>
    <w:lvl w:ilvl="0" w:tplc="52642C3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04E4"/>
    <w:rsid w:val="000175D5"/>
    <w:rsid w:val="00022B12"/>
    <w:rsid w:val="000B2F8B"/>
    <w:rsid w:val="000C5D74"/>
    <w:rsid w:val="001100D9"/>
    <w:rsid w:val="001274B6"/>
    <w:rsid w:val="00157594"/>
    <w:rsid w:val="00176520"/>
    <w:rsid w:val="001D11B0"/>
    <w:rsid w:val="001D3A3E"/>
    <w:rsid w:val="0020765B"/>
    <w:rsid w:val="00254350"/>
    <w:rsid w:val="00254ECF"/>
    <w:rsid w:val="00275096"/>
    <w:rsid w:val="002862C7"/>
    <w:rsid w:val="002916B8"/>
    <w:rsid w:val="00302309"/>
    <w:rsid w:val="00313FFB"/>
    <w:rsid w:val="00365722"/>
    <w:rsid w:val="003A7A61"/>
    <w:rsid w:val="003C054B"/>
    <w:rsid w:val="003D2247"/>
    <w:rsid w:val="00426280"/>
    <w:rsid w:val="00441939"/>
    <w:rsid w:val="00450C0F"/>
    <w:rsid w:val="004C35FA"/>
    <w:rsid w:val="0052756C"/>
    <w:rsid w:val="00554C6C"/>
    <w:rsid w:val="00562793"/>
    <w:rsid w:val="00582306"/>
    <w:rsid w:val="00584617"/>
    <w:rsid w:val="005C6BE8"/>
    <w:rsid w:val="005C7AB5"/>
    <w:rsid w:val="005D4412"/>
    <w:rsid w:val="00631688"/>
    <w:rsid w:val="006775BA"/>
    <w:rsid w:val="006B7809"/>
    <w:rsid w:val="007411D0"/>
    <w:rsid w:val="00765649"/>
    <w:rsid w:val="00772DAD"/>
    <w:rsid w:val="007B78B6"/>
    <w:rsid w:val="007B7931"/>
    <w:rsid w:val="007F2021"/>
    <w:rsid w:val="00803044"/>
    <w:rsid w:val="00855485"/>
    <w:rsid w:val="008C7865"/>
    <w:rsid w:val="00904084"/>
    <w:rsid w:val="00912586"/>
    <w:rsid w:val="0091488E"/>
    <w:rsid w:val="00941CEE"/>
    <w:rsid w:val="009604E4"/>
    <w:rsid w:val="00960BB3"/>
    <w:rsid w:val="00961F9C"/>
    <w:rsid w:val="009A0EF6"/>
    <w:rsid w:val="009F5B26"/>
    <w:rsid w:val="00A2780F"/>
    <w:rsid w:val="00A61311"/>
    <w:rsid w:val="00A77C8D"/>
    <w:rsid w:val="00AF68FB"/>
    <w:rsid w:val="00B5562C"/>
    <w:rsid w:val="00BC3DDA"/>
    <w:rsid w:val="00BD0AAE"/>
    <w:rsid w:val="00BE2355"/>
    <w:rsid w:val="00C070D7"/>
    <w:rsid w:val="00C25195"/>
    <w:rsid w:val="00C81525"/>
    <w:rsid w:val="00C93032"/>
    <w:rsid w:val="00C95A25"/>
    <w:rsid w:val="00CB7911"/>
    <w:rsid w:val="00CC6A00"/>
    <w:rsid w:val="00CE2BC2"/>
    <w:rsid w:val="00CE356E"/>
    <w:rsid w:val="00D01B3C"/>
    <w:rsid w:val="00D23F50"/>
    <w:rsid w:val="00D437FC"/>
    <w:rsid w:val="00D61532"/>
    <w:rsid w:val="00D94D02"/>
    <w:rsid w:val="00DB7D67"/>
    <w:rsid w:val="00DE7877"/>
    <w:rsid w:val="00E62AED"/>
    <w:rsid w:val="00E63791"/>
    <w:rsid w:val="00E65ED8"/>
    <w:rsid w:val="00E71051"/>
    <w:rsid w:val="00E76B37"/>
    <w:rsid w:val="00ED459F"/>
    <w:rsid w:val="00EE0D49"/>
    <w:rsid w:val="00F032BC"/>
    <w:rsid w:val="00F34D14"/>
    <w:rsid w:val="00FA077B"/>
    <w:rsid w:val="00FC694A"/>
    <w:rsid w:val="00F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77C8D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77C8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7C8D"/>
    <w:rPr>
      <w:rFonts w:hint="default"/>
    </w:rPr>
  </w:style>
  <w:style w:type="character" w:customStyle="1" w:styleId="WW8Num1z1">
    <w:name w:val="WW8Num1z1"/>
    <w:rsid w:val="00A77C8D"/>
  </w:style>
  <w:style w:type="character" w:customStyle="1" w:styleId="WW8Num1z2">
    <w:name w:val="WW8Num1z2"/>
    <w:rsid w:val="00A77C8D"/>
  </w:style>
  <w:style w:type="character" w:customStyle="1" w:styleId="WW8Num1z3">
    <w:name w:val="WW8Num1z3"/>
    <w:rsid w:val="00A77C8D"/>
  </w:style>
  <w:style w:type="character" w:customStyle="1" w:styleId="WW8Num1z4">
    <w:name w:val="WW8Num1z4"/>
    <w:rsid w:val="00A77C8D"/>
  </w:style>
  <w:style w:type="character" w:customStyle="1" w:styleId="WW8Num1z5">
    <w:name w:val="WW8Num1z5"/>
    <w:rsid w:val="00A77C8D"/>
  </w:style>
  <w:style w:type="character" w:customStyle="1" w:styleId="WW8Num1z6">
    <w:name w:val="WW8Num1z6"/>
    <w:rsid w:val="00A77C8D"/>
  </w:style>
  <w:style w:type="character" w:customStyle="1" w:styleId="WW8Num1z7">
    <w:name w:val="WW8Num1z7"/>
    <w:rsid w:val="00A77C8D"/>
  </w:style>
  <w:style w:type="character" w:customStyle="1" w:styleId="WW8Num1z8">
    <w:name w:val="WW8Num1z8"/>
    <w:rsid w:val="00A77C8D"/>
  </w:style>
  <w:style w:type="character" w:customStyle="1" w:styleId="WW8Num2z0">
    <w:name w:val="WW8Num2z0"/>
    <w:rsid w:val="00A77C8D"/>
    <w:rPr>
      <w:rFonts w:hint="default"/>
    </w:rPr>
  </w:style>
  <w:style w:type="character" w:customStyle="1" w:styleId="WW8Num2z1">
    <w:name w:val="WW8Num2z1"/>
    <w:rsid w:val="00A77C8D"/>
  </w:style>
  <w:style w:type="character" w:customStyle="1" w:styleId="WW8Num2z2">
    <w:name w:val="WW8Num2z2"/>
    <w:rsid w:val="00A77C8D"/>
    <w:rPr>
      <w:color w:val="000000"/>
      <w:sz w:val="28"/>
      <w:szCs w:val="28"/>
    </w:rPr>
  </w:style>
  <w:style w:type="character" w:customStyle="1" w:styleId="WW8Num2z3">
    <w:name w:val="WW8Num2z3"/>
    <w:rsid w:val="00A77C8D"/>
  </w:style>
  <w:style w:type="character" w:customStyle="1" w:styleId="WW8Num2z4">
    <w:name w:val="WW8Num2z4"/>
    <w:rsid w:val="00A77C8D"/>
  </w:style>
  <w:style w:type="character" w:customStyle="1" w:styleId="WW8Num2z5">
    <w:name w:val="WW8Num2z5"/>
    <w:rsid w:val="00A77C8D"/>
  </w:style>
  <w:style w:type="character" w:customStyle="1" w:styleId="WW8Num2z6">
    <w:name w:val="WW8Num2z6"/>
    <w:rsid w:val="00A77C8D"/>
  </w:style>
  <w:style w:type="character" w:customStyle="1" w:styleId="WW8Num2z7">
    <w:name w:val="WW8Num2z7"/>
    <w:rsid w:val="00A77C8D"/>
  </w:style>
  <w:style w:type="character" w:customStyle="1" w:styleId="WW8Num2z8">
    <w:name w:val="WW8Num2z8"/>
    <w:rsid w:val="00A77C8D"/>
  </w:style>
  <w:style w:type="character" w:customStyle="1" w:styleId="10">
    <w:name w:val="Основной шрифт абзаца1"/>
    <w:rsid w:val="00A77C8D"/>
  </w:style>
  <w:style w:type="character" w:styleId="a3">
    <w:name w:val="page number"/>
    <w:basedOn w:val="10"/>
    <w:rsid w:val="00A77C8D"/>
  </w:style>
  <w:style w:type="character" w:customStyle="1" w:styleId="a4">
    <w:name w:val="Символ нумерации"/>
    <w:rsid w:val="00A77C8D"/>
  </w:style>
  <w:style w:type="character" w:customStyle="1" w:styleId="a5">
    <w:name w:val="Маркеры списка"/>
    <w:rsid w:val="00A77C8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77C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77C8D"/>
    <w:pPr>
      <w:spacing w:after="120"/>
    </w:pPr>
  </w:style>
  <w:style w:type="paragraph" w:styleId="a8">
    <w:name w:val="List"/>
    <w:basedOn w:val="a7"/>
    <w:rsid w:val="00A77C8D"/>
    <w:rPr>
      <w:rFonts w:cs="Mangal"/>
    </w:rPr>
  </w:style>
  <w:style w:type="paragraph" w:customStyle="1" w:styleId="11">
    <w:name w:val="Название1"/>
    <w:basedOn w:val="a"/>
    <w:rsid w:val="00A77C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77C8D"/>
    <w:pPr>
      <w:suppressLineNumbers/>
    </w:pPr>
    <w:rPr>
      <w:rFonts w:cs="Mangal"/>
    </w:rPr>
  </w:style>
  <w:style w:type="paragraph" w:customStyle="1" w:styleId="ConsPlusNormal">
    <w:name w:val="ConsPlusNormal"/>
    <w:rsid w:val="00A77C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77C8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77C8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A77C8D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77C8D"/>
    <w:pPr>
      <w:spacing w:after="120"/>
      <w:ind w:left="283"/>
    </w:pPr>
  </w:style>
  <w:style w:type="paragraph" w:styleId="aa">
    <w:name w:val="header"/>
    <w:basedOn w:val="a"/>
    <w:rsid w:val="00A77C8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A77C8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A77C8D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rsid w:val="00A77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A77C8D"/>
    <w:pPr>
      <w:suppressLineNumbers/>
    </w:pPr>
  </w:style>
  <w:style w:type="paragraph" w:customStyle="1" w:styleId="af">
    <w:name w:val="Заголовок таблицы"/>
    <w:basedOn w:val="ae"/>
    <w:rsid w:val="00A77C8D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77C8D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5B26"/>
    <w:pPr>
      <w:ind w:firstLine="720"/>
      <w:jc w:val="both"/>
    </w:pPr>
  </w:style>
  <w:style w:type="character" w:styleId="af4">
    <w:name w:val="annotation reference"/>
    <w:semiHidden/>
    <w:rsid w:val="0052756C"/>
    <w:rPr>
      <w:sz w:val="16"/>
      <w:szCs w:val="16"/>
    </w:rPr>
  </w:style>
  <w:style w:type="paragraph" w:styleId="af5">
    <w:name w:val="annotation text"/>
    <w:basedOn w:val="a"/>
    <w:link w:val="af6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2756C"/>
  </w:style>
  <w:style w:type="paragraph" w:styleId="af7">
    <w:name w:val="annotation subject"/>
    <w:basedOn w:val="af5"/>
    <w:next w:val="af5"/>
    <w:link w:val="af8"/>
    <w:semiHidden/>
    <w:rsid w:val="0052756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2756C"/>
    <w:rPr>
      <w:b/>
      <w:bCs/>
    </w:rPr>
  </w:style>
  <w:style w:type="paragraph" w:customStyle="1" w:styleId="ConsNonformat">
    <w:name w:val="ConsNonformat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52756C"/>
    <w:rPr>
      <w:sz w:val="28"/>
    </w:rPr>
  </w:style>
  <w:style w:type="paragraph" w:customStyle="1" w:styleId="af9">
    <w:name w:val="Красная строка по ширине"/>
    <w:basedOn w:val="a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52756C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2756C"/>
  </w:style>
  <w:style w:type="character" w:styleId="afe">
    <w:name w:val="endnote reference"/>
    <w:rsid w:val="0052756C"/>
    <w:rPr>
      <w:vertAlign w:val="superscript"/>
    </w:rPr>
  </w:style>
  <w:style w:type="paragraph" w:styleId="aff">
    <w:name w:val="footnote text"/>
    <w:basedOn w:val="a"/>
    <w:link w:val="aff0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2756C"/>
  </w:style>
  <w:style w:type="character" w:styleId="aff1">
    <w:name w:val="footnote reference"/>
    <w:rsid w:val="00527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5B26"/>
    <w:pPr>
      <w:ind w:firstLine="720"/>
      <w:jc w:val="both"/>
    </w:pPr>
  </w:style>
  <w:style w:type="character" w:styleId="af4">
    <w:name w:val="annotation reference"/>
    <w:semiHidden/>
    <w:rsid w:val="0052756C"/>
    <w:rPr>
      <w:sz w:val="16"/>
      <w:szCs w:val="16"/>
    </w:rPr>
  </w:style>
  <w:style w:type="paragraph" w:styleId="af5">
    <w:name w:val="annotation text"/>
    <w:basedOn w:val="a"/>
    <w:link w:val="af6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2756C"/>
  </w:style>
  <w:style w:type="paragraph" w:styleId="af7">
    <w:name w:val="annotation subject"/>
    <w:basedOn w:val="af5"/>
    <w:next w:val="af5"/>
    <w:link w:val="af8"/>
    <w:semiHidden/>
    <w:rsid w:val="0052756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2756C"/>
    <w:rPr>
      <w:b/>
      <w:bCs/>
    </w:rPr>
  </w:style>
  <w:style w:type="paragraph" w:customStyle="1" w:styleId="ConsNonformat">
    <w:name w:val="ConsNonformat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52756C"/>
    <w:rPr>
      <w:sz w:val="28"/>
    </w:rPr>
  </w:style>
  <w:style w:type="paragraph" w:customStyle="1" w:styleId="af9">
    <w:name w:val="Красная строка по ширине"/>
    <w:basedOn w:val="a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52756C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2756C"/>
  </w:style>
  <w:style w:type="character" w:styleId="afe">
    <w:name w:val="endnote reference"/>
    <w:rsid w:val="0052756C"/>
    <w:rPr>
      <w:vertAlign w:val="superscript"/>
    </w:rPr>
  </w:style>
  <w:style w:type="paragraph" w:styleId="aff">
    <w:name w:val="footnote text"/>
    <w:basedOn w:val="a"/>
    <w:link w:val="aff0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2756C"/>
  </w:style>
  <w:style w:type="character" w:styleId="aff1">
    <w:name w:val="footnote reference"/>
    <w:rsid w:val="00527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364" TargetMode="External"/><Relationship Id="rId13" Type="http://schemas.openxmlformats.org/officeDocument/2006/relationships/hyperlink" Target="consultantplus://offline/main?base=LAW;n=108403;fld=134;dst=483" TargetMode="External"/><Relationship Id="rId18" Type="http://schemas.openxmlformats.org/officeDocument/2006/relationships/hyperlink" Target="consultantplus://offline/main?base=LAW;n=108403;fld=134;dst=1006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8403;fld=134;dst=5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100517" TargetMode="External"/><Relationship Id="rId17" Type="http://schemas.openxmlformats.org/officeDocument/2006/relationships/hyperlink" Target="consultantplus://offline/main?base=LAW;n=108403;fld=134;dst=49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496" TargetMode="External"/><Relationship Id="rId20" Type="http://schemas.openxmlformats.org/officeDocument/2006/relationships/hyperlink" Target="consultantplus://offline/main?base=LAW;n=108403;fld=134;dst=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752;fld=134;dst=10041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100586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08752;fld=134;dst=100417" TargetMode="External"/><Relationship Id="rId19" Type="http://schemas.openxmlformats.org/officeDocument/2006/relationships/hyperlink" Target="consultantplus://offline/main?base=LAW;n=108403;fld=134;dst=5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368" TargetMode="External"/><Relationship Id="rId14" Type="http://schemas.openxmlformats.org/officeDocument/2006/relationships/hyperlink" Target="consultantplus://offline/main?base=LAW;n=108403;fld=134;dst=485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25C3-1B9E-4DE5-8F73-C77B61BD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20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Systema</cp:lastModifiedBy>
  <cp:revision>28</cp:revision>
  <cp:lastPrinted>2015-11-19T04:41:00Z</cp:lastPrinted>
  <dcterms:created xsi:type="dcterms:W3CDTF">2015-11-11T11:20:00Z</dcterms:created>
  <dcterms:modified xsi:type="dcterms:W3CDTF">2015-12-03T07:40:00Z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