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  <w:t>8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5</w:t>
      </w:r>
      <w:r>
        <w:rPr>
          <w:rFonts w:ascii="Times New Roman" w:hAnsi="Times New Roman" w:eastAsia="Calibri" w:cs="Times New Roman"/>
          <w:b/>
          <w:sz w:val="28"/>
          <w:szCs w:val="28"/>
        </w:rPr>
        <w:t>.0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</w:rPr>
        <w:t>2019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rFonts w:eastAsia="Arial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РЕШЕНИЕ</w:t>
      </w:r>
    </w:p>
    <w:tbl>
      <w:tblPr>
        <w:tblStyle w:val="6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846"/>
        <w:gridCol w:w="3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августа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</w:tr>
    </w:tbl>
    <w:p>
      <w:pPr>
        <w:jc w:val="both"/>
        <w:rPr>
          <w:rFonts w:hint="default" w:ascii="Times New Roman" w:hAnsi="Times New Roman" w:eastAsia="Arial" w:cs="Times New Roman"/>
          <w:bCs/>
          <w:sz w:val="28"/>
          <w:szCs w:val="28"/>
          <w:lang w:eastAsia="ar-SA"/>
        </w:rPr>
      </w:pPr>
    </w:p>
    <w:p>
      <w:pPr>
        <w:jc w:val="both"/>
        <w:rPr>
          <w:rFonts w:hint="default" w:ascii="Times New Roman" w:hAnsi="Times New Roman" w:eastAsia="Arial" w:cs="Times New Roman"/>
          <w:bCs/>
          <w:sz w:val="28"/>
          <w:szCs w:val="28"/>
          <w:lang w:val="ru-RU" w:eastAsia="ar-SA"/>
        </w:rPr>
      </w:pPr>
      <w:r>
        <w:rPr>
          <w:rFonts w:hint="default" w:ascii="Times New Roman" w:hAnsi="Times New Roman" w:eastAsia="Arial" w:cs="Times New Roman"/>
          <w:bCs/>
          <w:sz w:val="28"/>
          <w:szCs w:val="28"/>
          <w:lang w:eastAsia="ar-SA"/>
        </w:rPr>
        <w:t xml:space="preserve"> «</w:t>
      </w:r>
      <w:r>
        <w:rPr>
          <w:rFonts w:hint="default" w:ascii="Times New Roman" w:hAnsi="Times New Roman" w:eastAsia="Arial" w:cs="Times New Roman"/>
          <w:bCs/>
          <w:sz w:val="28"/>
          <w:szCs w:val="28"/>
          <w:lang w:val="ru-RU" w:eastAsia="ar-SA"/>
        </w:rPr>
        <w:t>Об утверждении Положения о проведении</w:t>
      </w:r>
    </w:p>
    <w:p>
      <w:pPr>
        <w:jc w:val="both"/>
        <w:rPr>
          <w:rFonts w:hint="default" w:ascii="Times New Roman" w:hAnsi="Times New Roman" w:eastAsia="Arial" w:cs="Times New Roman"/>
          <w:bCs/>
          <w:sz w:val="28"/>
          <w:szCs w:val="28"/>
          <w:lang w:val="ru-RU" w:eastAsia="ar-SA"/>
        </w:rPr>
      </w:pPr>
      <w:r>
        <w:rPr>
          <w:rFonts w:hint="default" w:ascii="Times New Roman" w:hAnsi="Times New Roman" w:eastAsia="Arial" w:cs="Times New Roman"/>
          <w:bCs/>
          <w:sz w:val="28"/>
          <w:szCs w:val="28"/>
          <w:lang w:val="ru-RU" w:eastAsia="ar-SA"/>
        </w:rPr>
        <w:t xml:space="preserve">аттестации муниципальных служащих  в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bCs/>
          <w:sz w:val="28"/>
          <w:szCs w:val="28"/>
          <w:lang w:val="ru-RU" w:eastAsia="ar-SA"/>
        </w:rPr>
        <w:t>Администрации  Парамоновского сельского поселения</w:t>
      </w:r>
      <w:r>
        <w:rPr>
          <w:rFonts w:hint="default" w:ascii="Times New Roman" w:hAnsi="Times New Roman" w:eastAsia="Arial" w:cs="Times New Roman"/>
          <w:bCs/>
          <w:sz w:val="28"/>
          <w:szCs w:val="28"/>
          <w:lang w:eastAsia="ar-SA"/>
        </w:rPr>
        <w:t>»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09 октября 2007 № 786-ЗС  «О муниципальной службе в Ростовской области», руководствуясь Уставом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</w:t>
      </w:r>
      <w:r>
        <w:rPr>
          <w:rFonts w:hint="default" w:ascii="Times New Roman" w:hAnsi="Times New Roman" w:cs="Times New Roman"/>
          <w:sz w:val="28"/>
          <w:szCs w:val="28"/>
        </w:rPr>
        <w:t>вское сельское поселение», Собрание депутатов Пармоновского сельского поселения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РЕШИЛО: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Утвердить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Положение о проведении аттестации муниципальных служащих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Парамоновского сельского поселения   согласно приложению.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Парамоновского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</w:t>
      </w:r>
      <w:r>
        <w:rPr>
          <w:rFonts w:hint="default" w:ascii="Times New Roman" w:hAnsi="Times New Roman" w:cs="Times New Roman"/>
          <w:sz w:val="28"/>
          <w:szCs w:val="28"/>
        </w:rPr>
        <w:t>.12.20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07</w:t>
      </w:r>
      <w:r>
        <w:rPr>
          <w:rFonts w:hint="default" w:ascii="Times New Roman" w:hAnsi="Times New Roman" w:cs="Times New Roman"/>
          <w:sz w:val="28"/>
          <w:szCs w:val="28"/>
        </w:rPr>
        <w:t xml:space="preserve">г.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64-А</w:t>
      </w:r>
      <w:r>
        <w:rPr>
          <w:rFonts w:hint="default"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Положения об аттестации муниципальных служащих занимающих муниципальные должности муниципальной службы</w:t>
      </w:r>
      <w:r>
        <w:rPr>
          <w:rFonts w:hint="default" w:ascii="Times New Roman" w:hAnsi="Times New Roman" w:cs="Times New Roman"/>
          <w:sz w:val="28"/>
          <w:szCs w:val="28"/>
        </w:rPr>
        <w:t>».</w:t>
      </w:r>
    </w:p>
    <w:p>
      <w:pPr>
        <w:pStyle w:val="31"/>
        <w:numPr>
          <w:ilvl w:val="0"/>
          <w:numId w:val="1"/>
        </w:numPr>
        <w:tabs>
          <w:tab w:val="left" w:pos="1134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   официальном сайте Парамоновского сельского поселения. 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>
      <w:pPr>
        <w:pStyle w:val="1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Собрания депутатов-</w:t>
      </w:r>
    </w:p>
    <w:p>
      <w:pPr>
        <w:tabs>
          <w:tab w:val="left" w:pos="1245"/>
          <w:tab w:val="left" w:pos="1515"/>
          <w:tab w:val="center" w:pos="5187"/>
        </w:tabs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Глава Парамоновского</w:t>
      </w:r>
    </w:p>
    <w:p>
      <w:pPr>
        <w:tabs>
          <w:tab w:val="center" w:pos="5187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сельского поселения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В.Г.Грицаев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1"/>
        <w:widowControl/>
        <w:ind w:firstLine="0"/>
        <w:jc w:val="right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Приложение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Решению Собрания депутатов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Парамоновского сельского поселения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05 августа 2019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110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</w:rPr>
        <w:t xml:space="preserve"> ПОЛОЖЕНИЕ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</w:rPr>
        <w:t>О ПРОВЕДЕНИИ АТТЕСТАЦИИ МУНИЦИПАЛЬНЫХ СЛУЖАЩИХ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eastAsia="&amp;quot" w:cs="Times New Roman"/>
          <w:b/>
          <w:i w:val="0"/>
          <w:caps w:val="0"/>
          <w:color w:val="auto"/>
          <w:spacing w:val="0"/>
          <w:sz w:val="28"/>
          <w:szCs w:val="28"/>
          <w:u w:val="none"/>
          <w:lang w:val="ru-RU"/>
        </w:rPr>
        <w:t>В АДМИНИСТРАЦИИ ПАРАМОНОВСКОГО СЕЛЬСКОГО ПОСЕЛЕНИЯ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I. Общие положения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 xml:space="preserve">1. Настоящим  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  <w:lang w:val="ru-RU"/>
        </w:rPr>
        <w:t>П</w:t>
      </w: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оложением в соответствии со статьей 18 Федерального закона от 2 марта 2007 года № 25-ФЗ «О муниципальной службе в Российской Федерации» определяются общие правила проведения аттестации муниципальных служащих,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3. Аттестации не подлежат следующие муниципальные служащие: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1) замещающие должности муниципальной службы менее одного года;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2) достигшие возраста 60 лет;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3) беременные женщины;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5) замещающие должности муниципальной службы на основании срочного трудового договора (контракта).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II. Организация проведения аттестации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а) о формировании аттестационной комиссии;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б) об утверждении графика проведения аттестации;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в) о составлении списков муниципальных служащих, подлежащих аттестации;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г) о подготовке документов, необходимых для работы аттестационной комиссии.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8. В графике проведения аттестации указываются: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б) список муниципальных служащих, подлежащих аттестации;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в) дата, время и место проведения аттестации;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а) фамилия, имя, отчество;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III. Проведение аттестации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  <w:t> 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Муниципальный служащий знакомится с аттестационным листом под расписку.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2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&amp;quot" w:cs="Times New Roman"/>
          <w:i w:val="0"/>
          <w:caps w:val="0"/>
          <w:color w:val="auto"/>
          <w:spacing w:val="0"/>
          <w:sz w:val="28"/>
          <w:szCs w:val="28"/>
          <w:u w:val="none"/>
        </w:rPr>
        <w:t>22. Муниципальный служащий вправе обжаловать результаты аттестации в судебном порядке.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1"/>
        <w:widowControl/>
        <w:ind w:firstLine="0"/>
        <w:jc w:val="right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 1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 Положению о проведении аттестации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муниципальных служащих Администрации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Парамоновского сельского поселения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АТТЕСТАЦИОННЫЙ  ЛИСТ</w:t>
      </w:r>
    </w:p>
    <w:p>
      <w:pPr>
        <w:spacing w:line="200" w:lineRule="atLeast"/>
        <w:ind w:left="-851" w:firstLine="567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Год рождения _____________________________________________________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Сведения об образовании, повышении квалификации, переподготовке</w:t>
      </w:r>
    </w:p>
    <w:p>
      <w:pPr>
        <w:spacing w:line="200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 xml:space="preserve">(когда и какое учебное заведение окончил, специальность и квалификация об образовании, </w:t>
      </w:r>
    </w:p>
    <w:p>
      <w:pPr>
        <w:pBdr>
          <w:bottom w:val="single" w:color="auto" w:sz="12" w:space="0"/>
        </w:pBdr>
        <w:spacing w:line="200" w:lineRule="atLeas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документы о повышении квалификации, переподготовке, ученая степень, ученое звание,</w:t>
      </w:r>
    </w:p>
    <w:p>
      <w:pPr>
        <w:spacing w:line="200" w:lineRule="atLeast"/>
        <w:ind w:left="-851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квалификационный разряд, дата их присвоения)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назначения, утверждения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на эту 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должность_________________________________________________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 Общий трудовой стаж, в том числе стаж муниципальной службы, стаж работы в 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данном органе (его подразделениях) 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spacing w:line="20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Вопросы к аттестуемому и ответы на них 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Замечания и предложения, высказанные членами аттестационной комиссии </w:t>
      </w:r>
    </w:p>
    <w:p>
      <w:pPr>
        <w:spacing w:line="200" w:lineRule="atLeast"/>
        <w:ind w:left="-851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</w:p>
    <w:p>
      <w:pPr>
        <w:spacing w:line="200" w:lineRule="atLeast"/>
        <w:ind w:left="-851" w:firstLine="56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Замечания и предложения, высказанные аттестуемым муниципальным служащим___________________________________________________________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Краткая оценка выполнения рекомендаций предыдущей аттестации 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(выполнены, выполнены частично, не выполнены)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Оценка служебной деятельности муниципального служащего ________________________________________________________________________________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(соответствует замещаемой должности; соответствует замещаемой должности</w:t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при условии выполнения рекомендаций аттестационной комиссии</w:t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по его служебной деятельности; не соответствует замещаемой должности)</w:t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комиссии.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голосов за _____, против _________.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 ________________________________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Примечания и особые мнения членов комиссии ________________________________________________________________________________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аттестационной комиссии _________________________________________________________________________________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Заместитель председателя аттестационной комиссии 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Секретарь аттестационной комиссии 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Члены аттестационной комиссии 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Дата проведения аттестации ___________________________________________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аттестационным листом ознакомился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Дата ________________ Подпись аттестуемого ___________________________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14. Решение руководителя органа местного самоуправления по итогам аттестации и дата его принятия 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Руководитель кадровой службы 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  <w:vertAlign w:val="superscript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ind w:left="-851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0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№2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Положению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проведении</w:t>
      </w:r>
      <w:r>
        <w:rPr>
          <w:rFonts w:hint="default" w:ascii="Times New Roman" w:hAnsi="Times New Roman" w:cs="Times New Roman"/>
          <w:sz w:val="28"/>
          <w:szCs w:val="28"/>
        </w:rPr>
        <w:t xml:space="preserve"> аттестации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</w:t>
      </w:r>
      <w:r>
        <w:rPr>
          <w:rFonts w:hint="default" w:ascii="Times New Roman" w:hAnsi="Times New Roman" w:cs="Times New Roman"/>
          <w:sz w:val="28"/>
          <w:szCs w:val="28"/>
        </w:rPr>
        <w:t>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ind w:left="-1134" w:firstLine="567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ОТЗЫВ</w:t>
      </w: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НЕПОСРЕДСТВЕННОГО РУКОВОДИТЕЛЯ </w:t>
      </w: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 ДЕЛОВЫХ И ЛИЧНЫХ КАЧЕСТВАХ АТТЕСТУЕМОГО МУНИЦИПАЛЬНОГО СЛУЖАЩЕГО</w:t>
      </w:r>
    </w:p>
    <w:p>
      <w:pPr>
        <w:spacing w:line="160" w:lineRule="atLeas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 руководителя, должность)</w:t>
      </w: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 аттестуемого, замещаемая должность на момент проведения аттестации</w:t>
      </w: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и дата назначения на должность)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Профессиональные знания и опыт аттестуемого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Деловые качества аттестуемого</w:t>
      </w:r>
    </w:p>
    <w:p>
      <w:pPr>
        <w:spacing w:line="16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3. Стиль и методы работы аттестуемого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Личные качества аттестуемого</w:t>
      </w:r>
    </w:p>
    <w:p>
      <w:pPr>
        <w:spacing w:line="160" w:lineRule="atLeast"/>
        <w:ind w:left="-113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Повышение квалификации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Перечень основных вопросов, в решении которых принимал участие аттестуемый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>
      <w:pPr>
        <w:pBdr>
          <w:bottom w:val="single" w:color="auto" w:sz="12" w:space="1"/>
        </w:pBd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Результативность работы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Возможность профессионального и служебного продвижения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>
      <w:pPr>
        <w:spacing w:line="16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Замечания и пожелания аттестуемому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Вывод о соответствии занимаемой должности</w:t>
      </w: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 xml:space="preserve">(соответствует замещаемой муниципальной должности; соответствует замещаемой муниципальной должности </w:t>
      </w: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sz w:val="28"/>
          <w:szCs w:val="28"/>
          <w:vertAlign w:val="superscript"/>
        </w:rPr>
        <w:t xml:space="preserve">при условии выполнения рекомендации аттестационной комиссии по его служебной деятельности; </w:t>
      </w:r>
    </w:p>
    <w:p>
      <w:pPr>
        <w:spacing w:line="160" w:lineRule="atLeast"/>
        <w:ind w:left="-1134" w:firstLine="567"/>
        <w:jc w:val="center"/>
        <w:rPr>
          <w:rFonts w:hint="default" w:ascii="Times New Roman" w:hAnsi="Times New Roman" w:cs="Times New Roman"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не соответствует замещаемой муниципальной должности)</w:t>
      </w:r>
    </w:p>
    <w:p>
      <w:pPr>
        <w:spacing w:line="160" w:lineRule="atLeast"/>
        <w:ind w:left="-1134" w:firstLine="567"/>
        <w:rPr>
          <w:rFonts w:hint="default" w:ascii="Times New Roman" w:hAnsi="Times New Roman" w:cs="Times New Roman"/>
          <w:sz w:val="28"/>
          <w:szCs w:val="28"/>
          <w:vertAlign w:val="superscript"/>
        </w:rPr>
      </w:pP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Руководитель аттестуемого 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 руководителя)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Подпись ___________________________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Дата заполнения 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Подпись аттестуемого _____________________________</w:t>
      </w:r>
    </w:p>
    <w:p>
      <w:pPr>
        <w:spacing w:line="160" w:lineRule="atLeast"/>
        <w:ind w:left="-1134" w:firstLine="567"/>
        <w:jc w:val="both"/>
        <w:rPr>
          <w:rFonts w:hint="default" w:ascii="Times New Roman" w:hAnsi="Times New Roman" w:cs="Times New Roman"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sz w:val="28"/>
          <w:szCs w:val="28"/>
          <w:vertAlign w:val="superscript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vertAlign w:val="superscript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vertAlign w:val="superscript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№3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проведении</w:t>
      </w:r>
      <w:r>
        <w:rPr>
          <w:rFonts w:hint="default" w:ascii="Times New Roman" w:hAnsi="Times New Roman" w:cs="Times New Roman"/>
          <w:sz w:val="28"/>
          <w:szCs w:val="28"/>
        </w:rPr>
        <w:t xml:space="preserve"> аттестации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</w:t>
      </w:r>
      <w:r>
        <w:rPr>
          <w:rFonts w:hint="default" w:ascii="Times New Roman" w:hAnsi="Times New Roman" w:cs="Times New Roman"/>
          <w:sz w:val="28"/>
          <w:szCs w:val="28"/>
        </w:rPr>
        <w:t>вского 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tabs>
          <w:tab w:val="left" w:pos="8250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ПРОТОКОЛ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ЗАСЕДАНИЯ АТТЕСТАЦИОННОЙ КОМИССИИ</w:t>
      </w:r>
    </w:p>
    <w:p>
      <w:pPr>
        <w:spacing w:line="240" w:lineRule="atLeas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«___»__________ 20__ г.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№_______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Председатель 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Заместитель председателя 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Секретарь 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Присутствовали члены аттестационной комиссии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Приглашенные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Заслушали 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(ФИО, должность)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Вопросы к муниципальному служащему и краткие ответы на них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Замечания и предложения аттестационной комиссии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Предложения муниципального служащего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Оценка служебной деятельности муниципального служащего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(соответствует занимаемой должности; соответствует занимаемой должности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при условии выполнения рекомендаций аттестационной комиссии; не соответствует занимаемой должности)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Принимало участие в голосовании ________ членов комиссии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голосов «За» _______  «Против» ___________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Рекомендации аттестационной комиссии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протоколом ознакомлен (-а) _________________________________________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аттестационной комиссии 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Секретарь аттестационной комиссии ___________________________________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(подпись)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hint="default" w:ascii="Times New Roman" w:hAnsi="Times New Roman" w:eastAsia="Calibri" w:cs="Times New Roman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8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05</w:t>
    </w:r>
    <w:r>
      <w:rPr>
        <w:rFonts w:asciiTheme="majorHAnsi" w:hAnsiTheme="majorHAnsi" w:eastAsiaTheme="majorEastAsia" w:cstheme="majorBidi"/>
        <w:sz w:val="18"/>
        <w:szCs w:val="18"/>
      </w:rPr>
      <w:t>.0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8</w:t>
    </w:r>
    <w:r>
      <w:rPr>
        <w:rFonts w:asciiTheme="majorHAnsi" w:hAnsiTheme="majorHAnsi" w:eastAsiaTheme="majorEastAsia" w:cstheme="majorBidi"/>
        <w:sz w:val="18"/>
        <w:szCs w:val="18"/>
      </w:rPr>
      <w:t>.2019г.,тираж10экземпляров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7"/>
          <w:pBdr>
            <w:bottom w:val="thickThinSmallGap" w:color="622423" w:themeColor="accent2" w:themeShade="7F" w:sz="24" w:space="1"/>
          </w:pBdr>
          <w:jc w:val="center"/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06A46"/>
    <w:multiLevelType w:val="multilevel"/>
    <w:tmpl w:val="1D406A46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3A24BA4"/>
    <w:rsid w:val="55927839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6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7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ndnote reference"/>
    <w:basedOn w:val="5"/>
    <w:semiHidden/>
    <w:unhideWhenUsed/>
    <w:uiPriority w:val="99"/>
    <w:rPr>
      <w:vertAlign w:val="superscript"/>
    </w:rPr>
  </w:style>
  <w:style w:type="character" w:styleId="10">
    <w:name w:val="Hyperlink"/>
    <w:basedOn w:val="5"/>
    <w:qFormat/>
    <w:uiPriority w:val="99"/>
    <w:rPr>
      <w:color w:val="0000FF"/>
      <w:u w:val="single"/>
    </w:rPr>
  </w:style>
  <w:style w:type="character" w:styleId="11">
    <w:name w:val="page number"/>
    <w:basedOn w:val="5"/>
    <w:uiPriority w:val="0"/>
  </w:style>
  <w:style w:type="paragraph" w:styleId="12">
    <w:name w:val="Balloon Text"/>
    <w:basedOn w:val="1"/>
    <w:link w:val="28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Body Text 2"/>
    <w:basedOn w:val="1"/>
    <w:link w:val="33"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4">
    <w:name w:val="endnote text"/>
    <w:basedOn w:val="1"/>
    <w:link w:val="4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5">
    <w:name w:val="Document Map"/>
    <w:basedOn w:val="1"/>
    <w:link w:val="50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16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Body Text"/>
    <w:basedOn w:val="1"/>
    <w:link w:val="49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9">
    <w:name w:val="Body Text Indent"/>
    <w:basedOn w:val="1"/>
    <w:semiHidden/>
    <w:unhideWhenUsed/>
    <w:qFormat/>
    <w:uiPriority w:val="0"/>
    <w:pPr>
      <w:ind w:firstLine="708"/>
      <w:jc w:val="both"/>
    </w:pPr>
    <w:rPr>
      <w:sz w:val="28"/>
    </w:rPr>
  </w:style>
  <w:style w:type="paragraph" w:styleId="20">
    <w:name w:val="Title"/>
    <w:basedOn w:val="1"/>
    <w:link w:val="48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1">
    <w:name w:val="footer"/>
    <w:basedOn w:val="1"/>
    <w:link w:val="3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Body Text Indent 2"/>
    <w:basedOn w:val="1"/>
    <w:link w:val="56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4">
    <w:name w:val="Block Text"/>
    <w:basedOn w:val="1"/>
    <w:qFormat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2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1 Знак"/>
    <w:basedOn w:val="5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7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8">
    <w:name w:val="Текст выноски Знак"/>
    <w:basedOn w:val="5"/>
    <w:link w:val="1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9">
    <w:name w:val="Верхний колонтитул Знак"/>
    <w:basedOn w:val="5"/>
    <w:link w:val="1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0">
    <w:name w:val="Нижний колонтитул Знак"/>
    <w:basedOn w:val="5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2">
    <w:name w:val="Основной текст 2 Знак"/>
    <w:basedOn w:val="5"/>
    <w:qFormat/>
    <w:uiPriority w:val="0"/>
  </w:style>
  <w:style w:type="character" w:customStyle="1" w:styleId="33">
    <w:name w:val="Основной текст 2 Знак1"/>
    <w:link w:val="13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4">
    <w:name w:val="Сетка таблицы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Заголовок 2 Знак"/>
    <w:basedOn w:val="5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7">
    <w:name w:val="Заголовок 3 Знак"/>
    <w:basedOn w:val="5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8">
    <w:name w:val="Сетка таблицы3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1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Текст концевой сноски Знак"/>
    <w:basedOn w:val="5"/>
    <w:link w:val="14"/>
    <w:semiHidden/>
    <w:uiPriority w:val="99"/>
    <w:rPr>
      <w:sz w:val="20"/>
      <w:szCs w:val="20"/>
    </w:rPr>
  </w:style>
  <w:style w:type="table" w:customStyle="1" w:styleId="42">
    <w:name w:val="Сетка таблицы4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12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2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5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1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2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Название Знак"/>
    <w:basedOn w:val="5"/>
    <w:link w:val="2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Основной текст Знак"/>
    <w:basedOn w:val="5"/>
    <w:link w:val="18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50">
    <w:name w:val="Схема документа Знак"/>
    <w:basedOn w:val="5"/>
    <w:link w:val="15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1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2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4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5">
    <w:name w:val="Сетка таблицы6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6">
    <w:name w:val="Основной текст с отступом 2 Знак"/>
    <w:basedOn w:val="5"/>
    <w:link w:val="2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8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60">
    <w:name w:val="apple-style-span"/>
    <w:qFormat/>
    <w:uiPriority w:val="0"/>
    <w:rPr>
      <w:rFonts w:cs="Times New Roman"/>
    </w:rPr>
  </w:style>
  <w:style w:type="table" w:customStyle="1" w:styleId="61">
    <w:name w:val="Сетка таблицы7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14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Гиперссылка1"/>
    <w:basedOn w:val="5"/>
    <w:unhideWhenUsed/>
    <w:qFormat/>
    <w:uiPriority w:val="99"/>
    <w:rPr>
      <w:color w:val="0000FF"/>
      <w:u w:val="single"/>
    </w:rPr>
  </w:style>
  <w:style w:type="paragraph" w:customStyle="1" w:styleId="65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9</TotalTime>
  <ScaleCrop>false</ScaleCrop>
  <LinksUpToDate>false</LinksUpToDate>
  <CharactersWithSpaces>2334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2021-05-19T08:08:44Z</dcterms:modified>
  <dc:title>Информационный бюллетень №8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