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tLeast"/>
        <w:ind w:firstLine="709"/>
        <w:jc w:val="both"/>
        <w:rPr>
          <w:rFonts w:ascii="Times New Roman" w:hAnsi="Times New Roman"/>
          <w:sz w:val="28"/>
          <w:szCs w:val="28"/>
        </w:rPr>
      </w:pPr>
    </w:p>
    <w:p>
      <w:pPr>
        <w:spacing w:after="0" w:line="240" w:lineRule="atLeast"/>
        <w:ind w:firstLine="709"/>
        <w:jc w:val="right"/>
        <w:rPr>
          <w:rFonts w:ascii="Times New Roman" w:hAnsi="Times New Roman"/>
          <w:bCs/>
          <w:sz w:val="28"/>
        </w:rPr>
      </w:pPr>
      <w:r>
        <w:rPr>
          <w:rFonts w:ascii="Times New Roman" w:hAnsi="Times New Roman"/>
          <w:bCs/>
          <w:sz w:val="28"/>
        </w:rPr>
        <w:t>Принят решением Собрания депутатов</w:t>
      </w:r>
    </w:p>
    <w:p>
      <w:pPr>
        <w:spacing w:after="0" w:line="240" w:lineRule="atLeast"/>
        <w:ind w:firstLine="709"/>
        <w:jc w:val="right"/>
        <w:rPr>
          <w:rFonts w:ascii="Times New Roman" w:hAnsi="Times New Roman"/>
          <w:bCs/>
          <w:sz w:val="28"/>
        </w:rPr>
      </w:pPr>
      <w:r>
        <w:rPr>
          <w:rFonts w:ascii="Times New Roman" w:hAnsi="Times New Roman"/>
          <w:bCs/>
          <w:sz w:val="28"/>
          <w:lang w:val="ru-RU"/>
        </w:rPr>
        <w:t>Парамо</w:t>
      </w:r>
      <w:r>
        <w:rPr>
          <w:rFonts w:ascii="Times New Roman" w:hAnsi="Times New Roman"/>
          <w:bCs/>
          <w:sz w:val="28"/>
        </w:rPr>
        <w:t>новского сельского поселения</w:t>
      </w:r>
    </w:p>
    <w:p>
      <w:pPr>
        <w:wordWrap w:val="0"/>
        <w:spacing w:after="0" w:line="240" w:lineRule="atLeast"/>
        <w:ind w:firstLine="709"/>
        <w:jc w:val="right"/>
        <w:rPr>
          <w:rFonts w:hint="default" w:ascii="Times New Roman" w:hAnsi="Times New Roman"/>
          <w:bCs/>
          <w:sz w:val="28"/>
          <w:lang w:val="ru-RU"/>
        </w:rPr>
      </w:pPr>
      <w:r>
        <w:rPr>
          <w:rFonts w:ascii="Times New Roman" w:hAnsi="Times New Roman"/>
          <w:bCs/>
          <w:sz w:val="28"/>
        </w:rPr>
        <w:t>от «</w:t>
      </w:r>
      <w:r>
        <w:rPr>
          <w:rFonts w:hint="default" w:ascii="Times New Roman" w:hAnsi="Times New Roman"/>
          <w:bCs/>
          <w:sz w:val="28"/>
          <w:lang w:val="ru-RU"/>
        </w:rPr>
        <w:t xml:space="preserve"> 30</w:t>
      </w:r>
      <w:r>
        <w:rPr>
          <w:rFonts w:ascii="Times New Roman" w:hAnsi="Times New Roman"/>
          <w:bCs/>
          <w:sz w:val="28"/>
        </w:rPr>
        <w:t>»</w:t>
      </w:r>
      <w:r>
        <w:rPr>
          <w:rFonts w:hint="default" w:ascii="Times New Roman" w:hAnsi="Times New Roman"/>
          <w:bCs/>
          <w:sz w:val="28"/>
          <w:lang w:val="ru-RU"/>
        </w:rPr>
        <w:t xml:space="preserve"> декабря</w:t>
      </w:r>
      <w:r>
        <w:rPr>
          <w:rFonts w:ascii="Times New Roman" w:hAnsi="Times New Roman"/>
          <w:bCs/>
          <w:sz w:val="28"/>
        </w:rPr>
        <w:t xml:space="preserve"> 2021 г. № </w:t>
      </w:r>
      <w:r>
        <w:rPr>
          <w:rFonts w:hint="default" w:ascii="Times New Roman" w:hAnsi="Times New Roman"/>
          <w:bCs/>
          <w:sz w:val="28"/>
          <w:lang w:val="ru-RU"/>
        </w:rPr>
        <w:t xml:space="preserve"> 18</w:t>
      </w:r>
    </w:p>
    <w:p>
      <w:pPr>
        <w:spacing w:after="0" w:line="240" w:lineRule="atLeast"/>
        <w:ind w:firstLine="709"/>
        <w:jc w:val="right"/>
        <w:rPr>
          <w:rFonts w:ascii="Times New Roman" w:hAnsi="Times New Roman"/>
          <w:bCs/>
          <w:sz w:val="28"/>
        </w:rPr>
      </w:pPr>
    </w:p>
    <w:p>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Pr>
          <w:rFonts w:ascii="Times New Roman" w:hAnsi="Times New Roman"/>
          <w:bCs/>
          <w:sz w:val="28"/>
          <w:lang w:val="ru-RU"/>
        </w:rPr>
        <w:t>Парамо</w:t>
      </w:r>
      <w:r>
        <w:rPr>
          <w:rFonts w:ascii="Times New Roman" w:hAnsi="Times New Roman"/>
          <w:bCs/>
          <w:sz w:val="28"/>
        </w:rPr>
        <w:t>новского сельского поселения</w:t>
      </w:r>
    </w:p>
    <w:p>
      <w:pPr>
        <w:spacing w:after="0" w:line="240" w:lineRule="atLeast"/>
        <w:ind w:firstLine="709"/>
        <w:jc w:val="right"/>
        <w:rPr>
          <w:rFonts w:hint="default" w:ascii="Times New Roman" w:hAnsi="Times New Roman"/>
          <w:bCs/>
          <w:sz w:val="28"/>
          <w:lang w:val="ru-RU"/>
        </w:rPr>
      </w:pPr>
      <w:r>
        <w:rPr>
          <w:rFonts w:ascii="Times New Roman" w:hAnsi="Times New Roman"/>
          <w:bCs/>
          <w:sz w:val="28"/>
        </w:rPr>
        <w:t>______________</w:t>
      </w:r>
      <w:r>
        <w:rPr>
          <w:rFonts w:ascii="Times New Roman" w:hAnsi="Times New Roman"/>
          <w:bCs/>
          <w:sz w:val="28"/>
          <w:lang w:val="ru-RU"/>
        </w:rPr>
        <w:t>В</w:t>
      </w:r>
      <w:r>
        <w:rPr>
          <w:rFonts w:hint="default" w:ascii="Times New Roman" w:hAnsi="Times New Roman"/>
          <w:bCs/>
          <w:sz w:val="28"/>
          <w:lang w:val="ru-RU"/>
        </w:rPr>
        <w:t>.Г.Грицаев</w:t>
      </w: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rPr>
          <w:rFonts w:ascii="Times New Roman" w:hAnsi="Times New Roman"/>
          <w:bCs/>
          <w:sz w:val="28"/>
        </w:rPr>
      </w:pPr>
    </w:p>
    <w:p>
      <w:pPr>
        <w:spacing w:after="0" w:line="240" w:lineRule="atLeast"/>
        <w:jc w:val="center"/>
        <w:rPr>
          <w:rFonts w:hint="default" w:ascii="Times New Roman" w:hAnsi="Times New Roman"/>
          <w:b/>
          <w:bCs/>
          <w:sz w:val="28"/>
          <w:lang w:val="ru-RU"/>
        </w:rPr>
      </w:pPr>
      <w:r>
        <w:rPr>
          <w:rFonts w:ascii="Times New Roman" w:hAnsi="Times New Roman"/>
          <w:b/>
          <w:bCs/>
          <w:sz w:val="28"/>
        </w:rPr>
        <w:t>УСТАВ</w:t>
      </w:r>
      <w:r>
        <w:rPr>
          <w:rFonts w:hint="default" w:ascii="Times New Roman" w:hAnsi="Times New Roman"/>
          <w:b/>
          <w:bCs/>
          <w:sz w:val="28"/>
          <w:lang w:val="ru-RU"/>
        </w:rPr>
        <w:t xml:space="preserve"> </w:t>
      </w:r>
    </w:p>
    <w:p>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w:t>
      </w:r>
      <w:r>
        <w:rPr>
          <w:rFonts w:ascii="Times New Roman" w:hAnsi="Times New Roman"/>
          <w:b/>
          <w:bCs/>
          <w:sz w:val="28"/>
        </w:rPr>
        <w:br w:type="textWrapping"/>
      </w:r>
      <w:r>
        <w:rPr>
          <w:rFonts w:ascii="Times New Roman" w:hAnsi="Times New Roman"/>
          <w:b/>
          <w:bCs/>
          <w:sz w:val="28"/>
        </w:rPr>
        <w:t>«</w:t>
      </w:r>
      <w:r>
        <w:rPr>
          <w:rFonts w:ascii="Times New Roman" w:hAnsi="Times New Roman"/>
          <w:b/>
          <w:bCs/>
          <w:sz w:val="28"/>
          <w:lang w:val="ru-RU"/>
        </w:rPr>
        <w:t>Парамо</w:t>
      </w:r>
      <w:r>
        <w:rPr>
          <w:rFonts w:ascii="Times New Roman" w:hAnsi="Times New Roman"/>
          <w:b/>
          <w:bCs/>
          <w:sz w:val="28"/>
        </w:rPr>
        <w:t>новское сельское поселение»</w:t>
      </w:r>
    </w:p>
    <w:p>
      <w:pPr>
        <w:spacing w:after="0" w:line="240" w:lineRule="atLeast"/>
        <w:ind w:firstLine="709"/>
        <w:rPr>
          <w:rFonts w:ascii="Times New Roman" w:hAnsi="Times New Roman"/>
          <w:b/>
          <w:bCs/>
          <w:sz w:val="28"/>
        </w:rPr>
      </w:pPr>
    </w:p>
    <w:p>
      <w:pPr>
        <w:spacing w:after="0" w:line="240" w:lineRule="atLeast"/>
        <w:ind w:firstLine="709"/>
        <w:rPr>
          <w:rFonts w:ascii="Times New Roman" w:hAnsi="Times New Roman"/>
          <w:b/>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rPr>
          <w:rFonts w:ascii="Times New Roman" w:hAnsi="Times New Roman"/>
          <w:bCs/>
          <w:sz w:val="28"/>
        </w:rPr>
      </w:pPr>
    </w:p>
    <w:p>
      <w:pPr>
        <w:spacing w:after="0" w:line="240" w:lineRule="atLeast"/>
        <w:ind w:firstLine="709"/>
        <w:jc w:val="center"/>
        <w:rPr>
          <w:rFonts w:ascii="Times New Roman" w:hAnsi="Times New Roman"/>
          <w:bCs/>
          <w:sz w:val="28"/>
        </w:rPr>
      </w:pPr>
    </w:p>
    <w:p>
      <w:pPr>
        <w:spacing w:after="0" w:line="240" w:lineRule="atLeast"/>
        <w:ind w:firstLine="709"/>
        <w:jc w:val="center"/>
        <w:rPr>
          <w:rFonts w:hint="default" w:ascii="Times New Roman" w:hAnsi="Times New Roman"/>
          <w:bCs/>
          <w:sz w:val="28"/>
          <w:lang w:val="ru-RU"/>
        </w:rPr>
      </w:pPr>
      <w:r>
        <w:rPr>
          <w:rFonts w:ascii="Times New Roman" w:hAnsi="Times New Roman"/>
          <w:bCs/>
          <w:sz w:val="28"/>
          <w:lang w:val="ru-RU"/>
        </w:rPr>
        <w:t>Хутор</w:t>
      </w:r>
      <w:r>
        <w:rPr>
          <w:rFonts w:hint="default" w:ascii="Times New Roman" w:hAnsi="Times New Roman"/>
          <w:bCs/>
          <w:sz w:val="28"/>
          <w:lang w:val="ru-RU"/>
        </w:rPr>
        <w:t xml:space="preserve"> Парамонов</w:t>
      </w:r>
    </w:p>
    <w:p>
      <w:pPr>
        <w:spacing w:after="0" w:line="240" w:lineRule="auto"/>
        <w:rPr>
          <w:rFonts w:ascii="Times New Roman" w:hAnsi="Times New Roman"/>
          <w:bCs/>
          <w:sz w:val="28"/>
        </w:rPr>
      </w:pPr>
    </w:p>
    <w:p>
      <w:pPr>
        <w:spacing w:after="0" w:line="240" w:lineRule="atLeast"/>
        <w:ind w:firstLine="709"/>
        <w:rPr>
          <w:rFonts w:ascii="Times New Roman" w:hAnsi="Times New Roman"/>
          <w:sz w:val="28"/>
          <w:szCs w:val="28"/>
        </w:rPr>
        <w:sectPr>
          <w:pgSz w:w="11906" w:h="16838"/>
          <w:pgMar w:top="1440" w:right="1800" w:bottom="1440" w:left="1800" w:header="720" w:footer="720" w:gutter="0"/>
          <w:cols w:space="720" w:num="1"/>
          <w:docGrid w:linePitch="360" w:charSpace="0"/>
        </w:sectPr>
      </w:pP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1. Общие положения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Pr>
          <w:rFonts w:ascii="Times New Roman" w:hAnsi="Times New Roman"/>
          <w:sz w:val="28"/>
          <w:szCs w:val="28"/>
          <w:lang w:val="ru-RU"/>
        </w:rPr>
        <w:t>Парамон</w:t>
      </w:r>
      <w:r>
        <w:rPr>
          <w:rFonts w:ascii="Times New Roman" w:hAnsi="Times New Roman"/>
          <w:sz w:val="28"/>
          <w:szCs w:val="28"/>
        </w:rPr>
        <w:t xml:space="preserve">овское сельское поселение» (далее также – </w:t>
      </w:r>
      <w:r>
        <w:rPr>
          <w:rFonts w:ascii="Times New Roman" w:hAnsi="Times New Roman"/>
          <w:sz w:val="28"/>
          <w:szCs w:val="28"/>
          <w:lang w:val="ru-RU"/>
        </w:rPr>
        <w:t>Парамо</w:t>
      </w:r>
      <w:r>
        <w:rPr>
          <w:rFonts w:ascii="Times New Roman" w:hAnsi="Times New Roman"/>
          <w:sz w:val="28"/>
          <w:szCs w:val="28"/>
        </w:rPr>
        <w:t>новское сельское поселение) определены Областным законом от</w:t>
      </w:r>
      <w:r>
        <w:rPr>
          <w:rFonts w:hint="default" w:ascii="Times New Roman" w:hAnsi="Times New Roman"/>
          <w:sz w:val="28"/>
          <w:szCs w:val="28"/>
          <w:lang w:val="ru-RU"/>
        </w:rPr>
        <w:t xml:space="preserve"> 27.12.2004</w:t>
      </w:r>
      <w:r>
        <w:rPr>
          <w:rFonts w:ascii="Times New Roman" w:hAnsi="Times New Roman"/>
          <w:sz w:val="28"/>
          <w:szCs w:val="28"/>
        </w:rPr>
        <w:t xml:space="preserve"> № </w:t>
      </w:r>
      <w:r>
        <w:rPr>
          <w:rFonts w:hint="default" w:ascii="Times New Roman" w:hAnsi="Times New Roman"/>
          <w:sz w:val="28"/>
          <w:szCs w:val="28"/>
          <w:lang w:val="ru-RU"/>
        </w:rPr>
        <w:t>247</w:t>
      </w:r>
      <w:r>
        <w:rPr>
          <w:rFonts w:ascii="Times New Roman" w:hAnsi="Times New Roman"/>
          <w:sz w:val="28"/>
          <w:szCs w:val="28"/>
        </w:rPr>
        <w:t>-</w:t>
      </w:r>
      <w:r>
        <w:rPr>
          <w:rFonts w:ascii="Times New Roman" w:hAnsi="Times New Roman"/>
          <w:sz w:val="28"/>
          <w:szCs w:val="28"/>
          <w:lang w:val="ru-RU"/>
        </w:rPr>
        <w:t>ЗС</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w:t>
      </w:r>
      <w:r>
        <w:rPr>
          <w:rFonts w:ascii="Times New Roman" w:hAnsi="Times New Roman"/>
          <w:sz w:val="28"/>
          <w:szCs w:val="28"/>
          <w:lang w:val="ru-RU"/>
        </w:rPr>
        <w:t>Морозов</w:t>
      </w:r>
      <w:r>
        <w:rPr>
          <w:rFonts w:ascii="Times New Roman" w:hAnsi="Times New Roman"/>
          <w:sz w:val="28"/>
          <w:szCs w:val="28"/>
        </w:rPr>
        <w:t>ский район» и муниципальных образований в его составе».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sz w:val="28"/>
          <w:szCs w:val="28"/>
          <w:lang w:val="ru-RU"/>
        </w:rPr>
        <w:t>Парамо</w:t>
      </w:r>
      <w:r>
        <w:rPr>
          <w:rFonts w:ascii="Times New Roman" w:hAnsi="Times New Roman"/>
          <w:sz w:val="28"/>
          <w:szCs w:val="28"/>
        </w:rPr>
        <w:t>новское сельское поселение является сельским поселением в составе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(далее – </w:t>
      </w:r>
      <w:r>
        <w:rPr>
          <w:rFonts w:ascii="Times New Roman" w:hAnsi="Times New Roman"/>
          <w:sz w:val="28"/>
          <w:szCs w:val="28"/>
          <w:lang w:val="ru-RU"/>
        </w:rPr>
        <w:t>Мороз</w:t>
      </w:r>
      <w:r>
        <w:rPr>
          <w:rFonts w:ascii="Times New Roman" w:hAnsi="Times New Roman"/>
          <w:sz w:val="28"/>
          <w:szCs w:val="28"/>
        </w:rPr>
        <w:t>овский район), расположенного на территории Ростовской области.</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3.В состав </w:t>
      </w:r>
      <w:r>
        <w:rPr>
          <w:rFonts w:ascii="Times New Roman" w:hAnsi="Times New Roman"/>
          <w:i w:val="0"/>
          <w:iCs w:val="0"/>
          <w:sz w:val="28"/>
          <w:szCs w:val="28"/>
          <w:lang w:val="ru-RU"/>
        </w:rPr>
        <w:t>Парамоно</w:t>
      </w:r>
      <w:r>
        <w:rPr>
          <w:rFonts w:ascii="Times New Roman" w:hAnsi="Times New Roman"/>
          <w:i w:val="0"/>
          <w:iCs w:val="0"/>
          <w:sz w:val="28"/>
          <w:szCs w:val="28"/>
        </w:rPr>
        <w:t>вского сельского поселения входят следующие населенные пункты:</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1) </w:t>
      </w:r>
      <w:r>
        <w:rPr>
          <w:rFonts w:ascii="Times New Roman" w:hAnsi="Times New Roman"/>
          <w:i w:val="0"/>
          <w:iCs w:val="0"/>
          <w:sz w:val="28"/>
          <w:szCs w:val="28"/>
          <w:lang w:val="ru-RU"/>
        </w:rPr>
        <w:t>хутор</w:t>
      </w:r>
      <w:r>
        <w:rPr>
          <w:rFonts w:hint="default" w:ascii="Times New Roman" w:hAnsi="Times New Roman"/>
          <w:i w:val="0"/>
          <w:iCs w:val="0"/>
          <w:sz w:val="28"/>
          <w:szCs w:val="28"/>
          <w:lang w:val="ru-RU"/>
        </w:rPr>
        <w:t xml:space="preserve"> Парамонов</w:t>
      </w:r>
      <w:r>
        <w:rPr>
          <w:rFonts w:ascii="Times New Roman" w:hAnsi="Times New Roman"/>
          <w:i w:val="0"/>
          <w:iCs w:val="0"/>
          <w:sz w:val="28"/>
          <w:szCs w:val="28"/>
        </w:rPr>
        <w:t xml:space="preserve"> – административный центр;</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2) хутор </w:t>
      </w:r>
      <w:r>
        <w:rPr>
          <w:rFonts w:ascii="Times New Roman" w:hAnsi="Times New Roman"/>
          <w:i w:val="0"/>
          <w:iCs w:val="0"/>
          <w:sz w:val="28"/>
          <w:szCs w:val="28"/>
          <w:lang w:val="ru-RU"/>
        </w:rPr>
        <w:t>Старопетровский</w:t>
      </w:r>
      <w:r>
        <w:rPr>
          <w:rFonts w:ascii="Times New Roman" w:hAnsi="Times New Roman"/>
          <w:i w:val="0"/>
          <w:iCs w:val="0"/>
          <w:sz w:val="28"/>
          <w:szCs w:val="28"/>
        </w:rPr>
        <w:t>;</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3) станица </w:t>
      </w:r>
      <w:r>
        <w:rPr>
          <w:rFonts w:ascii="Times New Roman" w:hAnsi="Times New Roman"/>
          <w:i w:val="0"/>
          <w:iCs w:val="0"/>
          <w:sz w:val="28"/>
          <w:szCs w:val="28"/>
          <w:lang w:val="ru-RU"/>
        </w:rPr>
        <w:t>Чертковская</w:t>
      </w:r>
      <w:r>
        <w:rPr>
          <w:rFonts w:ascii="Times New Roman" w:hAnsi="Times New Roman"/>
          <w:i w:val="0"/>
          <w:iCs w:val="0"/>
          <w:sz w:val="28"/>
          <w:szCs w:val="28"/>
        </w:rPr>
        <w:t>;</w:t>
      </w:r>
    </w:p>
    <w:p>
      <w:pPr>
        <w:spacing w:after="0" w:line="240" w:lineRule="atLeast"/>
        <w:ind w:firstLine="709"/>
        <w:jc w:val="both"/>
        <w:rPr>
          <w:rFonts w:ascii="Times New Roman" w:hAnsi="Times New Roman"/>
          <w:i w:val="0"/>
          <w:iCs w:val="0"/>
          <w:sz w:val="28"/>
          <w:szCs w:val="28"/>
        </w:rPr>
      </w:pPr>
      <w:r>
        <w:rPr>
          <w:rFonts w:ascii="Times New Roman" w:hAnsi="Times New Roman"/>
          <w:i w:val="0"/>
          <w:iCs w:val="0"/>
          <w:sz w:val="28"/>
          <w:szCs w:val="28"/>
        </w:rPr>
        <w:t xml:space="preserve">4) </w:t>
      </w:r>
      <w:r>
        <w:rPr>
          <w:rFonts w:ascii="Times New Roman" w:hAnsi="Times New Roman"/>
          <w:i w:val="0"/>
          <w:iCs w:val="0"/>
          <w:sz w:val="28"/>
          <w:szCs w:val="28"/>
          <w:lang w:val="ru-RU"/>
        </w:rPr>
        <w:t>хутор</w:t>
      </w:r>
      <w:r>
        <w:rPr>
          <w:rFonts w:hint="default" w:ascii="Times New Roman" w:hAnsi="Times New Roman"/>
          <w:i w:val="0"/>
          <w:iCs w:val="0"/>
          <w:sz w:val="28"/>
          <w:szCs w:val="28"/>
          <w:lang w:val="ru-RU"/>
        </w:rPr>
        <w:t xml:space="preserve"> Великанов</w:t>
      </w:r>
      <w:r>
        <w:rPr>
          <w:rFonts w:ascii="Times New Roman" w:hAnsi="Times New Roman"/>
          <w:i w:val="0"/>
          <w:iCs w:val="0"/>
          <w:sz w:val="28"/>
          <w:szCs w:val="28"/>
        </w:rPr>
        <w:t>;</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Изменение границ, преобразование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rFonts w:hint="default" w:ascii="Times New Roman" w:hAnsi="Times New Roman" w:cs="Times New Roman"/>
          <w:sz w:val="28"/>
          <w:szCs w:val="28"/>
          <w:lang w:val="ru-RU"/>
        </w:rPr>
        <w:t>Парамо</w:t>
      </w:r>
      <w:r>
        <w:rPr>
          <w:rFonts w:ascii="Times New Roman" w:hAnsi="Times New Roman"/>
          <w:sz w:val="28"/>
          <w:szCs w:val="28"/>
        </w:rPr>
        <w:t xml:space="preserve">новского сельского поселения,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В случаях, когда изменение границ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осуществляется с учетом мнения населения, выражаемого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 депутатов </w:t>
      </w:r>
      <w:r>
        <w:rPr>
          <w:rFonts w:ascii="Times New Roman" w:hAnsi="Times New Roman"/>
          <w:sz w:val="28"/>
          <w:szCs w:val="28"/>
          <w:lang w:val="ru-RU"/>
        </w:rPr>
        <w:t>Парамоно</w:t>
      </w:r>
      <w:r>
        <w:rPr>
          <w:rFonts w:ascii="Times New Roman" w:hAnsi="Times New Roman"/>
          <w:sz w:val="28"/>
          <w:szCs w:val="28"/>
        </w:rPr>
        <w:t xml:space="preserve">вского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 Вопросы местного значения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pStyle w:val="7"/>
        <w:numPr>
          <w:ilvl w:val="0"/>
          <w:numId w:val="1"/>
        </w:numPr>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К вопросам местного значения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относятся: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утверждение и 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осуществление контроля за его исполнением, составление и утверждение отчета об исполнении данного бюджета;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обеспечение проживающих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5"/>
      <w:bookmarkStart w:id="1" w:name="OLE_LINK14"/>
      <w:bookmarkStart w:id="2" w:name="OLE_LINK13"/>
      <w:bookmarkStart w:id="3" w:name="OLE_LINK16"/>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предупреждении и ликвидации последствий чрезвычайных ситуаций в границах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обеспечение первичных мер пожарной безопасности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создание условий для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связи, общественного питания, торговли и бытового обслуживания;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создание условий для организации досуга и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организаций культуры;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обеспечение условий для развития на территории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создание условий для массового отдыха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формирование архивных фондов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spacing w:after="0" w:line="240" w:lineRule="atLeast"/>
        <w:ind w:firstLine="709"/>
        <w:jc w:val="both"/>
        <w:rPr>
          <w:rFonts w:ascii="Times New Roman" w:hAnsi="Times New Roman"/>
          <w:sz w:val="28"/>
          <w:szCs w:val="28"/>
        </w:rPr>
      </w:pPr>
      <w:bookmarkStart w:id="4" w:name="OLE_LINK18"/>
      <w:bookmarkStart w:id="5" w:name="OLE_LINK17"/>
      <w:r>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i/>
          <w:sz w:val="28"/>
          <w:szCs w:val="28"/>
        </w:rPr>
      </w:pPr>
      <w:r>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4"/>
      <w:bookmarkEnd w:id="5"/>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изменение, аннулирование таких наименований, размещение информации в государственном адресном реестре;</w:t>
      </w:r>
    </w:p>
    <w:p>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организация ритуальных услуг и содержание мест захоронения;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25) организация и осуществление мероприятий по работе с детьми и молодежью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муниципального лесного контроля;</w:t>
      </w:r>
    </w:p>
    <w:p>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after="0" w:line="240" w:lineRule="atLeast"/>
        <w:ind w:firstLine="709"/>
        <w:jc w:val="both"/>
        <w:rPr>
          <w:rFonts w:ascii="Times New Roman" w:hAnsi="Times New Roman"/>
          <w:sz w:val="28"/>
          <w:szCs w:val="28"/>
        </w:rPr>
      </w:pPr>
      <w:r>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предоставление помещения для работы на обслуживаемом административном участке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сотруднику, замещающему должность участкового уполномоченного полиции;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федеральным законом;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осуществление мер по противодействию коррупции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33) участие в соответствии с федеральным законом в выполнении комплексных кадастровых работ.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заключать соглашения с органами местного самоуправления </w:t>
      </w:r>
      <w:r>
        <w:rPr>
          <w:rFonts w:ascii="Times New Roman" w:hAnsi="Times New Roman"/>
          <w:sz w:val="28"/>
          <w:szCs w:val="28"/>
          <w:lang w:val="ru-RU"/>
        </w:rPr>
        <w:t>Мороз</w:t>
      </w:r>
      <w:r>
        <w:rPr>
          <w:rFonts w:ascii="Times New Roman" w:hAnsi="Times New Roman"/>
          <w:sz w:val="28"/>
          <w:szCs w:val="28"/>
        </w:rPr>
        <w:t xml:space="preserve">овского района о передаче органам местного самоуправления </w:t>
      </w:r>
      <w:r>
        <w:rPr>
          <w:rFonts w:ascii="Times New Roman" w:hAnsi="Times New Roman"/>
          <w:sz w:val="28"/>
          <w:szCs w:val="28"/>
          <w:lang w:val="ru-RU"/>
        </w:rPr>
        <w:t>Мороз</w:t>
      </w:r>
      <w:r>
        <w:rPr>
          <w:rFonts w:ascii="Times New Roman" w:hAnsi="Times New Roman"/>
          <w:sz w:val="28"/>
          <w:szCs w:val="28"/>
        </w:rPr>
        <w:t xml:space="preserve">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в бюджет </w:t>
      </w:r>
      <w:r>
        <w:rPr>
          <w:rFonts w:ascii="Times New Roman" w:hAnsi="Times New Roman"/>
          <w:sz w:val="28"/>
          <w:szCs w:val="28"/>
          <w:lang w:val="ru-RU"/>
        </w:rPr>
        <w:t>Мороз</w:t>
      </w:r>
      <w:r>
        <w:rPr>
          <w:rFonts w:ascii="Times New Roman" w:hAnsi="Times New Roman"/>
          <w:sz w:val="28"/>
          <w:szCs w:val="28"/>
        </w:rPr>
        <w:t>овского района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w:t>
      </w:r>
      <w:r>
        <w:rPr>
          <w:rFonts w:hint="default" w:ascii="Times New Roman" w:hAnsi="Times New Roman"/>
          <w:sz w:val="28"/>
          <w:szCs w:val="28"/>
          <w:lang w:val="ru-RU"/>
        </w:rPr>
        <w:t xml:space="preserve"> Мороз</w:t>
      </w:r>
      <w:r>
        <w:rPr>
          <w:rFonts w:ascii="Times New Roman" w:hAnsi="Times New Roman"/>
          <w:sz w:val="28"/>
          <w:szCs w:val="28"/>
        </w:rPr>
        <w:t xml:space="preserve">овского района вправе заключать соглашения с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lang w:val="ru-RU"/>
        </w:rPr>
        <w:t>Мороз</w:t>
      </w:r>
      <w:r>
        <w:rPr>
          <w:rFonts w:ascii="Times New Roman" w:hAnsi="Times New Roman"/>
          <w:sz w:val="28"/>
          <w:szCs w:val="28"/>
        </w:rPr>
        <w:t xml:space="preserve">овского района в бюджет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инициативе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органа местного самоуправления (должностного лица местного самоуправления) </w:t>
      </w:r>
      <w:r>
        <w:rPr>
          <w:rFonts w:ascii="Times New Roman" w:hAnsi="Times New Roman"/>
          <w:sz w:val="28"/>
          <w:szCs w:val="28"/>
          <w:lang w:val="ru-RU"/>
        </w:rPr>
        <w:t>Мороз</w:t>
      </w:r>
      <w:r>
        <w:rPr>
          <w:rFonts w:ascii="Times New Roman" w:hAnsi="Times New Roman"/>
          <w:sz w:val="28"/>
          <w:szCs w:val="28"/>
        </w:rPr>
        <w:t>овского района, уполномоченного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и (или) нормативным правовым актом Собрания депутатов </w:t>
      </w:r>
      <w:r>
        <w:rPr>
          <w:rFonts w:ascii="Times New Roman" w:hAnsi="Times New Roman"/>
          <w:sz w:val="28"/>
          <w:szCs w:val="28"/>
          <w:lang w:val="ru-RU"/>
        </w:rPr>
        <w:t>Мороз</w:t>
      </w:r>
      <w:r>
        <w:rPr>
          <w:rFonts w:ascii="Times New Roman" w:hAnsi="Times New Roman"/>
          <w:sz w:val="28"/>
          <w:szCs w:val="28"/>
        </w:rPr>
        <w:t>овского района.</w:t>
      </w:r>
    </w:p>
    <w:p>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на решение вопросов, не отнесенных к вопросам местного значения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имеют право на: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создание музеев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Pr>
          <w:rFonts w:ascii="Times New Roman" w:hAnsi="Times New Roman"/>
          <w:sz w:val="28"/>
          <w:szCs w:val="28"/>
          <w:lang w:val="ru-RU"/>
        </w:rPr>
        <w:t>Парамон</w:t>
      </w:r>
      <w:r>
        <w:rPr>
          <w:rFonts w:ascii="Times New Roman" w:hAnsi="Times New Roman"/>
          <w:sz w:val="28"/>
          <w:szCs w:val="28"/>
        </w:rPr>
        <w:t>овском сельском поселении нотариуса;</w:t>
      </w:r>
    </w:p>
    <w:p>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 мероприятий, предусмотренных статьей 7</w:t>
      </w:r>
      <w:r>
        <w:rPr>
          <w:rFonts w:ascii="Times New Roman" w:hAnsi="Times New Roman"/>
          <w:sz w:val="28"/>
          <w:szCs w:val="28"/>
          <w:vertAlign w:val="superscript"/>
        </w:rPr>
        <w:t>1-1</w:t>
      </w:r>
      <w:r>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pPr>
        <w:spacing w:after="0" w:line="240" w:lineRule="auto"/>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rFonts w:ascii="Times New Roman" w:hAnsi="Times New Roman"/>
          <w:sz w:val="28"/>
          <w:szCs w:val="28"/>
        </w:rPr>
        <w:fldChar w:fldCharType="begin"/>
      </w:r>
      <w:r>
        <w:rPr>
          <w:rFonts w:ascii="Times New Roman" w:hAnsi="Times New Roman"/>
          <w:sz w:val="28"/>
          <w:szCs w:val="28"/>
        </w:rPr>
        <w:instrText xml:space="preserve"> HYPERLINK "consultantplus://offline/ref=5AB35AA39909D408213171C4FA47E61D03A3F43E4AA55A74408B2CD8B1RDgAL" </w:instrText>
      </w:r>
      <w:r>
        <w:rPr>
          <w:rFonts w:ascii="Times New Roman" w:hAnsi="Times New Roman"/>
          <w:sz w:val="28"/>
          <w:szCs w:val="28"/>
        </w:rPr>
        <w:fldChar w:fldCharType="separate"/>
      </w:r>
      <w:r>
        <w:rPr>
          <w:rFonts w:ascii="Times New Roman" w:hAnsi="Times New Roman"/>
          <w:sz w:val="28"/>
          <w:szCs w:val="28"/>
        </w:rPr>
        <w:t>законом</w:t>
      </w:r>
      <w:r>
        <w:rPr>
          <w:rFonts w:ascii="Times New Roman" w:hAnsi="Times New Roman"/>
          <w:sz w:val="28"/>
          <w:szCs w:val="28"/>
        </w:rPr>
        <w:fldChar w:fldCharType="end"/>
      </w:r>
      <w:r>
        <w:rPr>
          <w:rFonts w:ascii="Times New Roman" w:hAnsi="Times New Roman"/>
          <w:sz w:val="28"/>
          <w:szCs w:val="28"/>
        </w:rPr>
        <w:t xml:space="preserve"> от 24 ноября 1995 года № 181-ФЗ «О социальной защите инвалидов в Российской Федерации»;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p>
    <w:p>
      <w:pPr>
        <w:pStyle w:val="8"/>
        <w:ind w:firstLine="708"/>
        <w:jc w:val="both"/>
      </w:pPr>
      <w:r>
        <w:t xml:space="preserve">14) осуществление мероприятий в сфере профилактики правонарушений, предусмотренных Федеральным </w:t>
      </w:r>
      <w:r>
        <w:fldChar w:fldCharType="begin"/>
      </w:r>
      <w:r>
        <w:instrText xml:space="preserve"> HYPERLINK "consultantplus://offline/ref=76126B8BD555EC83273802E38E3BE1B7CC3402BD6921FA3782B3E05B83o1ODI" </w:instrText>
      </w:r>
      <w:r>
        <w:fldChar w:fldCharType="separate"/>
      </w:r>
      <w:r>
        <w:t>законом</w:t>
      </w:r>
      <w:r>
        <w:fldChar w:fldCharType="end"/>
      </w:r>
      <w:r>
        <w:t xml:space="preserve"> «Об основах системы профилактики правонарушений в Российской Федерации»;</w:t>
      </w:r>
    </w:p>
    <w:p>
      <w:pPr>
        <w:pStyle w:val="8"/>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8"/>
        <w:ind w:firstLine="708"/>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8"/>
        <w:ind w:firstLine="708"/>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8"/>
        <w:ind w:firstLine="708"/>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отдельных государственных полномочий</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осуществляется только за счет предоставляемых бюджету </w:t>
      </w:r>
      <w:r>
        <w:rPr>
          <w:rFonts w:ascii="Times New Roman" w:hAnsi="Times New Roman"/>
          <w:sz w:val="28"/>
          <w:szCs w:val="28"/>
          <w:lang w:val="ru-RU"/>
        </w:rPr>
        <w:t>Парамо</w:t>
      </w:r>
      <w:r>
        <w:rPr>
          <w:rFonts w:ascii="Times New Roman" w:hAnsi="Times New Roman"/>
          <w:sz w:val="28"/>
          <w:szCs w:val="28"/>
        </w:rPr>
        <w:t>новского сельского поселения субвенций из соответствующих бюджетов.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случае если данное имущество не используется для решения вопросов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осуществлять расходы за счет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финансовых средств, передаваемых бюджету </w:t>
      </w:r>
      <w:r>
        <w:rPr>
          <w:rFonts w:ascii="Times New Roman" w:hAnsi="Times New Roman"/>
          <w:sz w:val="28"/>
          <w:szCs w:val="28"/>
          <w:lang w:val="ru-RU"/>
        </w:rPr>
        <w:t>Парамон</w:t>
      </w:r>
      <w:r>
        <w:rPr>
          <w:rFonts w:ascii="Times New Roman" w:hAnsi="Times New Roman"/>
          <w:sz w:val="28"/>
          <w:szCs w:val="28"/>
        </w:rPr>
        <w:t>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устанавливать за счет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финансовых средств, передаваемых бюджету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lang w:val="ru-RU"/>
        </w:rPr>
        <w:t>Парамон</w:t>
      </w:r>
      <w:r>
        <w:rPr>
          <w:rFonts w:ascii="Times New Roman" w:hAnsi="Times New Roman"/>
          <w:sz w:val="28"/>
          <w:szCs w:val="28"/>
        </w:rPr>
        <w:t>овского сельского поселения решения о реализации права на участие в осуществлении указанных полномочий.</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5. Официальные символы </w:t>
      </w:r>
      <w:r>
        <w:rPr>
          <w:rFonts w:ascii="Times New Roman" w:hAnsi="Times New Roman"/>
          <w:sz w:val="28"/>
          <w:szCs w:val="28"/>
          <w:lang w:val="ru-RU"/>
        </w:rPr>
        <w:t>Парамон</w:t>
      </w:r>
      <w:r>
        <w:rPr>
          <w:rFonts w:ascii="Times New Roman" w:hAnsi="Times New Roman"/>
          <w:sz w:val="28"/>
          <w:szCs w:val="28"/>
        </w:rPr>
        <w:t>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Официальные символы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подлежат государственной регистрации в порядке, установленном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Официальные символы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2. Участие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решении вопросов местного значения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 инициативе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выдвинутой ими совместно.</w:t>
      </w:r>
    </w:p>
    <w:p>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со дня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Pr>
          <w:rFonts w:ascii="Times New Roman" w:hAnsi="Times New Roman"/>
          <w:sz w:val="28"/>
          <w:szCs w:val="28"/>
          <w:lang w:val="ru-RU"/>
        </w:rPr>
        <w:t>Парамонов</w:t>
      </w:r>
      <w:r>
        <w:rPr>
          <w:rFonts w:ascii="Times New Roman" w:hAnsi="Times New Roman"/>
          <w:sz w:val="28"/>
          <w:szCs w:val="28"/>
        </w:rPr>
        <w:t xml:space="preserve">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пятнадцатидневный срок со дня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соответствующего решения отказывает инициативной группе по проведению местного референдума в регистрации.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подписи участников местного референдума в поддержку инициативы его проведения.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Копия постановления комиссии направляется также инициативной группе по проведению местного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и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оформляется решением Собрания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и правовым актом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основе всеобщего равного и прямого избирательного права при тайном голосовании.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своих полномочий, в случае их подтверждения в судебном порядке.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Парамон</w:t>
      </w:r>
      <w:r>
        <w:rPr>
          <w:rFonts w:ascii="Times New Roman" w:hAnsi="Times New Roman"/>
          <w:bCs/>
          <w:sz w:val="28"/>
          <w:szCs w:val="28"/>
        </w:rPr>
        <w:t xml:space="preserve">овского сельского поселения </w:t>
      </w:r>
      <w:r>
        <w:rPr>
          <w:rFonts w:ascii="Times New Roman" w:hAnsi="Times New Roman"/>
          <w:sz w:val="28"/>
          <w:szCs w:val="28"/>
        </w:rPr>
        <w:t xml:space="preserve">обращается в Избирательную комиссию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с ходатайством о регистрации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w:t>
      </w:r>
    </w:p>
    <w:p>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признает, что основания для отзыва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отсутствуют,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15 дней со дня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соответствующего решения отказывает инициативной группе в регистрации.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имеет право на опубликование (обнародование)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принимается Собранием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требованиям федерального и областного законодательства.</w:t>
      </w:r>
    </w:p>
    <w:p>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Парамон</w:t>
      </w:r>
      <w:r>
        <w:rPr>
          <w:rFonts w:ascii="Times New Roman" w:hAnsi="Times New Roman"/>
          <w:bCs/>
          <w:sz w:val="28"/>
          <w:szCs w:val="28"/>
        </w:rPr>
        <w:t xml:space="preserve">овского сельского поселения </w:t>
      </w:r>
      <w:r>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письменному заявлению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spacing w:after="0" w:line="240" w:lineRule="atLeast"/>
        <w:ind w:firstLine="709"/>
        <w:jc w:val="both"/>
        <w:rPr>
          <w:rFonts w:ascii="Times New Roman" w:hAnsi="Times New Roman"/>
          <w:sz w:val="28"/>
          <w:szCs w:val="28"/>
        </w:rPr>
      </w:pPr>
      <w:r>
        <w:rPr>
          <w:rFonts w:ascii="Times New Roman" w:hAnsi="Times New Roman"/>
          <w:sz w:val="28"/>
          <w:szCs w:val="28"/>
        </w:rPr>
        <w:t>11. Депутат Собрания депутатов</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8"/>
          <w:szCs w:val="28"/>
          <w:lang w:val="ru-RU"/>
        </w:rPr>
        <w:t>Парамо</w:t>
      </w:r>
      <w:r>
        <w:rPr>
          <w:rFonts w:ascii="Times New Roman" w:hAnsi="Times New Roman"/>
          <w:sz w:val="28"/>
          <w:szCs w:val="28"/>
        </w:rPr>
        <w:t>новском сельском поселении (избирательном округе).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проводится голосование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принятые решения подлежат официальному опубликованию (обнародованию).</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не может превышать 3 процента от числа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указанный проект должен быть рассмотрен на открытом заседании данного органа.</w:t>
      </w:r>
    </w:p>
    <w:p>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12. Инициативные проекты</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eastAsia="Calibri"/>
          <w:sz w:val="28"/>
          <w:szCs w:val="28"/>
        </w:rPr>
      </w:pPr>
      <w:r>
        <w:rPr>
          <w:rFonts w:ascii="Times New Roman" w:hAnsi="Times New Roman" w:eastAsia="Calibri"/>
          <w:sz w:val="28"/>
          <w:szCs w:val="28"/>
        </w:rPr>
        <w:t xml:space="preserve">1. В целях реализации мероприятий, имеющих приоритетное значение для жителей </w:t>
      </w:r>
      <w:r>
        <w:rPr>
          <w:rFonts w:ascii="Times New Roman" w:hAnsi="Times New Roman" w:eastAsia="Calibri"/>
          <w:sz w:val="28"/>
          <w:szCs w:val="28"/>
          <w:lang w:val="ru-RU"/>
        </w:rPr>
        <w:t>Парамо</w:t>
      </w:r>
      <w:r>
        <w:rPr>
          <w:rFonts w:ascii="Times New Roman" w:hAnsi="Times New Roman" w:eastAsia="Calibri"/>
          <w:sz w:val="28"/>
          <w:szCs w:val="28"/>
        </w:rPr>
        <w:t xml:space="preserve">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ascii="Times New Roman" w:hAnsi="Times New Roman" w:eastAsia="Calibri"/>
          <w:sz w:val="28"/>
          <w:szCs w:val="28"/>
          <w:lang w:val="ru-RU"/>
        </w:rPr>
        <w:t>Парамон</w:t>
      </w:r>
      <w:r>
        <w:rPr>
          <w:rFonts w:ascii="Times New Roman" w:hAnsi="Times New Roman" w:eastAsia="Calibri"/>
          <w:sz w:val="28"/>
          <w:szCs w:val="28"/>
        </w:rPr>
        <w:t>овского сельского поселения может быть внесен инициативный проект.</w:t>
      </w:r>
    </w:p>
    <w:p>
      <w:pPr>
        <w:spacing w:after="0" w:line="240" w:lineRule="atLeast"/>
        <w:ind w:firstLine="709"/>
        <w:jc w:val="both"/>
        <w:rPr>
          <w:rFonts w:ascii="Times New Roman" w:hAnsi="Times New Roman" w:eastAsia="Calibri"/>
          <w:sz w:val="28"/>
          <w:szCs w:val="28"/>
        </w:rPr>
      </w:pPr>
      <w:r>
        <w:rPr>
          <w:rFonts w:ascii="Times New Roman" w:hAnsi="Times New Roman"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ascii="Times New Roman" w:hAnsi="Times New Roman" w:eastAsia="Calibri"/>
          <w:sz w:val="28"/>
          <w:szCs w:val="28"/>
          <w:lang w:val="ru-RU"/>
        </w:rPr>
        <w:t>Парамо</w:t>
      </w:r>
      <w:r>
        <w:rPr>
          <w:rFonts w:ascii="Times New Roman" w:hAnsi="Times New Roman" w:eastAsia="Calibri"/>
          <w:sz w:val="28"/>
          <w:szCs w:val="28"/>
        </w:rPr>
        <w:t xml:space="preserve">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ascii="Times New Roman" w:hAnsi="Times New Roman" w:eastAsia="Calibri"/>
          <w:sz w:val="28"/>
          <w:szCs w:val="28"/>
          <w:lang w:val="ru-RU"/>
        </w:rPr>
        <w:t>Парамо</w:t>
      </w:r>
      <w:r>
        <w:rPr>
          <w:rFonts w:ascii="Times New Roman" w:hAnsi="Times New Roman" w:eastAsia="Calibri"/>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13. Территориальное общественное самоуправление</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lang w:val="ru-RU"/>
        </w:rPr>
        <w:t>Парамон</w:t>
      </w:r>
      <w:r>
        <w:rPr>
          <w:rFonts w:ascii="Times New Roman" w:hAnsi="Times New Roman"/>
          <w:sz w:val="28"/>
          <w:szCs w:val="28"/>
        </w:rPr>
        <w:t>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предложению населения, проживающего на данной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w:t>
      </w:r>
      <w:r>
        <w:rPr>
          <w:rFonts w:ascii="Times New Roman" w:hAnsi="Times New Roman"/>
          <w:sz w:val="28"/>
          <w:szCs w:val="28"/>
          <w:lang w:val="ru-RU"/>
        </w:rPr>
        <w:t>Парамо</w:t>
      </w:r>
      <w:r>
        <w:rPr>
          <w:rFonts w:ascii="Times New Roman" w:hAnsi="Times New Roman"/>
          <w:sz w:val="28"/>
          <w:szCs w:val="28"/>
        </w:rPr>
        <w:t>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hint="default" w:ascii="Times New Roman" w:hAnsi="Times New Roman"/>
          <w:sz w:val="28"/>
          <w:szCs w:val="28"/>
          <w:lang w:val="ru-RU"/>
        </w:rPr>
        <w:t>;</w:t>
      </w:r>
      <w:r>
        <w:rPr>
          <w:rFonts w:ascii="Times New Roman" w:hAnsi="Times New Roman"/>
          <w:i w:val="0"/>
          <w:iCs/>
          <w:sz w:val="28"/>
          <w:szCs w:val="28"/>
        </w:rPr>
        <w:t xml:space="preserve"> сельский населенный пункт, входящий в состав </w:t>
      </w:r>
      <w:r>
        <w:rPr>
          <w:rFonts w:ascii="Times New Roman" w:hAnsi="Times New Roman"/>
          <w:i w:val="0"/>
          <w:iCs/>
          <w:sz w:val="28"/>
          <w:szCs w:val="28"/>
          <w:lang w:val="ru-RU"/>
        </w:rPr>
        <w:t>Парамо</w:t>
      </w:r>
      <w:r>
        <w:rPr>
          <w:rFonts w:ascii="Times New Roman" w:hAnsi="Times New Roman"/>
          <w:i w:val="0"/>
          <w:iCs/>
          <w:sz w:val="28"/>
          <w:szCs w:val="28"/>
        </w:rPr>
        <w:t>новского сельского поселения</w:t>
      </w:r>
      <w:r>
        <w:rPr>
          <w:rFonts w:hint="default" w:ascii="Times New Roman" w:hAnsi="Times New Roman"/>
          <w:i w:val="0"/>
          <w:iCs/>
          <w:sz w:val="28"/>
          <w:szCs w:val="28"/>
          <w:lang w:val="ru-RU"/>
        </w:rPr>
        <w:t>;</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lang w:val="ru-RU"/>
        </w:rPr>
        <w:t>Парамо</w:t>
      </w:r>
      <w:r>
        <w:rPr>
          <w:rFonts w:ascii="Times New Roman" w:hAnsi="Times New Roman"/>
          <w:sz w:val="28"/>
          <w:szCs w:val="28"/>
        </w:rPr>
        <w:t>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30 календарных дней со дня поступления устава в Администрацию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принятии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печатью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в случае отказа в регистрации – копия правового акта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15 календарных дней со дня регистрации выдаются лицу, уполномоченному собранием, конференцией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Средства из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Средства из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14. Староста сельского населенного пункта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sz w:val="28"/>
          <w:szCs w:val="28"/>
          <w:lang w:val="ru-RU"/>
        </w:rPr>
        <w:t>Парамо</w:t>
      </w:r>
      <w:r>
        <w:rPr>
          <w:rFonts w:ascii="Times New Roman" w:hAnsi="Times New Roman"/>
          <w:sz w:val="28"/>
          <w:szCs w:val="28"/>
        </w:rPr>
        <w:t>новском сельском поселении, может назначаться староста сельского населенного пункта.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pPr>
        <w:spacing w:after="0" w:line="240" w:lineRule="atLeast"/>
        <w:ind w:firstLine="709"/>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pPr>
        <w:spacing w:after="0" w:line="240" w:lineRule="atLeast"/>
        <w:ind w:firstLine="709"/>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pPr>
        <w:spacing w:after="0" w:line="240" w:lineRule="atLeast"/>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spacing w:after="0" w:line="240" w:lineRule="atLeast"/>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pacing w:after="0" w:line="240" w:lineRule="atLeast"/>
        <w:ind w:firstLine="709"/>
        <w:jc w:val="both"/>
        <w:rPr>
          <w:rFonts w:ascii="Times New Roman" w:hAnsi="Times New Roman"/>
          <w:sz w:val="28"/>
          <w:szCs w:val="28"/>
        </w:rPr>
      </w:pPr>
      <w:r>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областным законом.</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15. Публичные слушания, общественные обсуждения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могут проводиться публичные слушания.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sz w:val="28"/>
          <w:szCs w:val="28"/>
        </w:rPr>
        <w:t>председателя Собрания депутатов – главы</w:t>
      </w:r>
      <w:r>
        <w:rPr>
          <w:rFonts w:hint="default" w:ascii="Times New Roman" w:hAnsi="Times New Roman"/>
          <w:bCs/>
          <w:sz w:val="28"/>
          <w:szCs w:val="28"/>
          <w:lang w:val="ru-RU"/>
        </w:rPr>
        <w:t xml:space="preserve"> Парамо</w:t>
      </w:r>
      <w:r>
        <w:rPr>
          <w:rFonts w:ascii="Times New Roman" w:hAnsi="Times New Roman"/>
          <w:bCs/>
          <w:sz w:val="28"/>
          <w:szCs w:val="28"/>
        </w:rPr>
        <w:t>новского сельского поселения</w:t>
      </w:r>
      <w:r>
        <w:t xml:space="preserve"> </w:t>
      </w:r>
      <w:r>
        <w:rPr>
          <w:rFonts w:ascii="Times New Roman" w:hAnsi="Times New Roman"/>
          <w:bCs/>
          <w:sz w:val="28"/>
          <w:szCs w:val="28"/>
        </w:rPr>
        <w:t xml:space="preserve">или главы 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назначаются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по инициативе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или главы Администрации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соответствие с этими нормативными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отчет о его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требуется получение согласия населения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выраженного путем голосования либо на сходах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подписи не менее 3 процентов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постановление </w:t>
      </w:r>
      <w:r>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Замечания и предложения от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w:t>
      </w:r>
      <w:r>
        <w:rPr>
          <w:rFonts w:ascii="Times New Roman" w:hAnsi="Times New Roman"/>
          <w:bCs/>
          <w:sz w:val="28"/>
          <w:szCs w:val="28"/>
          <w:lang w:val="ru-RU"/>
        </w:rPr>
        <w:t>Парамо</w:t>
      </w:r>
      <w:r>
        <w:rPr>
          <w:rFonts w:ascii="Times New Roman" w:hAnsi="Times New Roman"/>
          <w:bCs/>
          <w:sz w:val="28"/>
          <w:szCs w:val="28"/>
        </w:rPr>
        <w:t xml:space="preserve">новского сельского поселения. </w:t>
      </w:r>
      <w:r>
        <w:rPr>
          <w:rFonts w:ascii="Times New Roman" w:hAnsi="Times New Roman"/>
          <w:sz w:val="28"/>
          <w:szCs w:val="28"/>
        </w:rPr>
        <w:t>Заключение о результатах публичных слушаний</w:t>
      </w:r>
      <w:r>
        <w:t xml:space="preserve"> </w:t>
      </w:r>
      <w:r>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требованиями Градостроительного кодекса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16. Собрание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rFonts w:ascii="Times New Roman" w:hAnsi="Times New Roman"/>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проводиться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также в случаях, предусмотренных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назначается соответственно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подписи не менее 3 процентов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обладающих избирательным правом, проживающих на территории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календарных дней со дня поступления ходатайства инициативной группы.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постановление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собрании граждан председательствует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17. Конференция граждан (собрание делегатов)</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pPr>
        <w:spacing w:after="0" w:line="240" w:lineRule="atLeast"/>
        <w:ind w:firstLine="709"/>
        <w:jc w:val="both"/>
        <w:rPr>
          <w:rFonts w:ascii="Times New Roman" w:hAnsi="Times New Roman"/>
          <w:i w:val="0"/>
          <w:iCs/>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постановлением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 w:val="0"/>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18. Опрос граждан</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обладающие избирательным правом.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его части, в которых предлагается реализовать инициативный проект, достигшие шестнадцатилетнего возраста.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 по вопросам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для объектов регионального и межрегионального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Областным законом от 28 декабря 2005 года № 436-ЗС «О местном самоуправлении в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проведения опроса граждан может использоваться официальный сайт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нормативном правовом акте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назначении опроса граждан устанавливаются: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минимальная численность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участвующих в опросе;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информационно-телекоммуникационной сети «Интернет».</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должны быть проинформированы о проведении опроса граждан не менее чем за 10 дней до дня его проведения.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 при проведении опроса по инициативе органов местного самоуправления</w:t>
      </w:r>
      <w:r>
        <w:t xml:space="preserve"> </w:t>
      </w:r>
      <w:r>
        <w:rPr>
          <w:rFonts w:ascii="Times New Roman" w:hAnsi="Times New Roman"/>
          <w:sz w:val="28"/>
          <w:szCs w:val="28"/>
        </w:rPr>
        <w:t>или жителей</w:t>
      </w:r>
      <w:r>
        <w:rPr>
          <w:rFonts w:hint="default" w:ascii="Times New Roman" w:hAnsi="Times New Roman"/>
          <w:sz w:val="28"/>
          <w:szCs w:val="28"/>
          <w:lang w:val="ru-RU"/>
        </w:rPr>
        <w:t xml:space="preserve">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spacing w:after="0" w:line="240" w:lineRule="atLeast"/>
        <w:ind w:firstLine="709"/>
        <w:jc w:val="both"/>
        <w:rPr>
          <w:rFonts w:ascii="Times New Roman" w:hAnsi="Times New Roman"/>
          <w:strike/>
          <w:sz w:val="28"/>
          <w:szCs w:val="28"/>
        </w:rPr>
      </w:pPr>
      <w:r>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19. Обращения граждан в органы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21. Казачьи общества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22. Муниципальная служба казачества</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23. Участие казачества в решении вопросов местного значения.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 контроль за соблюдением условий договоров (соглашений) с казачьими обществами.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Статья 24. Структура органов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составляют: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pPr>
        <w:spacing w:after="0" w:line="240" w:lineRule="atLeast"/>
        <w:ind w:firstLine="709"/>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25.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представительным органом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Собрание депутатов</w:t>
      </w:r>
      <w:r>
        <w:rPr>
          <w:rFonts w:hint="default" w:ascii="Times New Roman" w:hAnsi="Times New Roman"/>
          <w:sz w:val="28"/>
          <w:szCs w:val="28"/>
          <w:lang w:val="ru-RU"/>
        </w:rPr>
        <w:t xml:space="preserve"> Парамо</w:t>
      </w:r>
      <w:r>
        <w:rPr>
          <w:rFonts w:ascii="Times New Roman" w:hAnsi="Times New Roman"/>
          <w:sz w:val="28"/>
          <w:szCs w:val="28"/>
        </w:rPr>
        <w:t>новского сельского поселения подотчетно и подконтрольно населению.</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избираемых на муниципальных выборах по </w:t>
      </w:r>
      <w:r>
        <w:rPr>
          <w:rFonts w:ascii="Times New Roman" w:hAnsi="Times New Roman"/>
          <w:i w:val="0"/>
          <w:iCs w:val="0"/>
          <w:sz w:val="28"/>
          <w:szCs w:val="28"/>
        </w:rPr>
        <w:t xml:space="preserve">многомандатным </w:t>
      </w:r>
      <w:r>
        <w:rPr>
          <w:rFonts w:ascii="Times New Roman" w:hAnsi="Times New Roman"/>
          <w:sz w:val="28"/>
          <w:szCs w:val="28"/>
        </w:rPr>
        <w:t>избирательным округам.</w:t>
      </w:r>
    </w:p>
    <w:p>
      <w:pPr>
        <w:widowControl w:val="0"/>
        <w:autoSpaceDE w:val="0"/>
        <w:autoSpaceDN w:val="0"/>
        <w:adjustRightInd w:val="0"/>
        <w:spacing w:after="0" w:line="240" w:lineRule="auto"/>
        <w:ind w:firstLine="826" w:firstLineChars="295"/>
        <w:jc w:val="both"/>
        <w:rPr>
          <w:rFonts w:ascii="Times New Roman" w:hAnsi="Times New Roman"/>
          <w:i w:val="0"/>
          <w:iCs w:val="0"/>
          <w:sz w:val="28"/>
          <w:szCs w:val="28"/>
        </w:rPr>
      </w:pPr>
      <w:r>
        <w:rPr>
          <w:rFonts w:ascii="Times New Roman" w:hAnsi="Times New Roman"/>
          <w:i w:val="0"/>
          <w:iCs w:val="0"/>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Срок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составляет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правомочном составе.</w:t>
      </w:r>
    </w:p>
    <w:p>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6.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предусматриваются в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отдельной строкой в соответствии с классификацией расходов бюджетов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процессе его исполнения не допускаются, за исключением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направляемых на обеспечение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Полномочия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также прекращаются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принятия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решения о самороспуске;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том числе в связи со сложением депутатами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утраты </w:t>
      </w:r>
      <w:r>
        <w:rPr>
          <w:rFonts w:ascii="Times New Roman" w:hAnsi="Times New Roman"/>
          <w:sz w:val="28"/>
          <w:szCs w:val="28"/>
          <w:lang w:val="ru-RU"/>
        </w:rPr>
        <w:t>Парамо</w:t>
      </w:r>
      <w:r>
        <w:rPr>
          <w:rFonts w:ascii="Times New Roman" w:hAnsi="Times New Roman"/>
          <w:sz w:val="28"/>
          <w:szCs w:val="28"/>
        </w:rPr>
        <w:t>новским сельским поселением статуса муниципального образования в связи с его объединением с городским округом;</w:t>
      </w:r>
    </w:p>
    <w:p>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5) увеличения численности избирателей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i w:val="0"/>
          <w:iCs/>
          <w:sz w:val="28"/>
          <w:szCs w:val="28"/>
        </w:rPr>
      </w:pPr>
      <w:r>
        <w:rPr>
          <w:rFonts w:ascii="Times New Roman" w:hAnsi="Times New Roman"/>
          <w:i w:val="0"/>
          <w:i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влечет досрочное прекращение полномочий его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досрочные выборы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проводятся в сроки, установленные федеральным законом.</w:t>
      </w:r>
    </w:p>
    <w:p>
      <w:pPr>
        <w:spacing w:after="0" w:line="240" w:lineRule="atLeast"/>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26.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находятся: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 внесение в него изменений и дополнений;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утверждение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отчета о его исполнении;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определение порядка участия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организациях межмуниципального сотрудничества;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полномочий по решению вопросов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утверждение правил благоустройства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избрание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 своего состава.</w:t>
      </w:r>
    </w:p>
    <w:p>
      <w:pPr>
        <w:spacing w:after="0" w:line="240" w:lineRule="atLeast"/>
        <w:ind w:firstLine="709"/>
        <w:jc w:val="both"/>
        <w:rPr>
          <w:rFonts w:ascii="Times New Roman" w:hAnsi="Times New Roman"/>
          <w:sz w:val="28"/>
          <w:szCs w:val="28"/>
        </w:rPr>
      </w:pPr>
      <w:r>
        <w:rPr>
          <w:rFonts w:ascii="Times New Roman" w:hAnsi="Times New Roman"/>
          <w:sz w:val="28"/>
          <w:szCs w:val="28"/>
        </w:rPr>
        <w:t>2. Если областным законом и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предусмотрено, что Собрание депутатов </w:t>
      </w:r>
      <w:r>
        <w:rPr>
          <w:rFonts w:ascii="Times New Roman" w:hAnsi="Times New Roman"/>
          <w:sz w:val="28"/>
          <w:szCs w:val="28"/>
          <w:lang w:val="ru-RU"/>
        </w:rPr>
        <w:t>Мороз</w:t>
      </w:r>
      <w:r>
        <w:rPr>
          <w:rFonts w:ascii="Times New Roman" w:hAnsi="Times New Roman"/>
          <w:sz w:val="28"/>
          <w:szCs w:val="28"/>
        </w:rPr>
        <w:t xml:space="preserve">овского района состоит из глав поселений, входящих в состав </w:t>
      </w:r>
      <w:r>
        <w:rPr>
          <w:rFonts w:ascii="Times New Roman" w:hAnsi="Times New Roman"/>
          <w:sz w:val="28"/>
          <w:szCs w:val="28"/>
          <w:lang w:val="ru-RU"/>
        </w:rPr>
        <w:t>Мороз</w:t>
      </w:r>
      <w:r>
        <w:rPr>
          <w:rFonts w:ascii="Times New Roman" w:hAnsi="Times New Roman"/>
          <w:sz w:val="28"/>
          <w:szCs w:val="28"/>
        </w:rPr>
        <w:t xml:space="preserve">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lang w:val="ru-RU"/>
        </w:rPr>
        <w:t>Мороз</w:t>
      </w:r>
      <w:r>
        <w:rPr>
          <w:rFonts w:ascii="Times New Roman" w:hAnsi="Times New Roman"/>
          <w:sz w:val="28"/>
          <w:szCs w:val="28"/>
        </w:rPr>
        <w:t>овского района в количестве, определенном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овский район» в соответствии с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заслушивает ежегодные отчеты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результатах его деятельности, ежегодные отчеты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результатах его деятельности, деятельности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том числе о решении вопросов, поставленных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Иные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27. Организация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Деятельность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осуществляется коллегиально. Основной формой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являются его заседания, которые проводятся гласно и носят открытый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решению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случаях, предусмотренных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 может быть проведено закрытое заседание.</w:t>
      </w:r>
    </w:p>
    <w:p>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Заседание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правомочно, если на нем присутствует не менее 50 процентов от числа избранных депутатов.</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собирается на свое первое заседание не позднее 30 дней со дня избрания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правомочном составе.  </w:t>
      </w:r>
    </w:p>
    <w:p>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Заседания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созывает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проводятся в соответствии с планом работы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год. </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группы депутатов в количестве не менее половины от установленной численности депутатов.</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На заседаниях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председательствует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устанавливаются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Регламент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28.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главой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 своего состава и исполняет полномочия его председателя. </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подконтролен и подотчетен населению и Собранию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открытым голосованием.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на срок полномочий избравшего его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избрание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избираемого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 своего состава, осуществляется не позднее чем через шесть месяцев со дня такого прекращения полномочий.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осталось менее шести месяцев, избрание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 состава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осуществляется на первом заседании вновь избранного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в случае отсутствия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иной депутат, определяемый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его Регламентом.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кандидатуры на должность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выдвигаться в предварительном порядке также на заседаниях постоянных комиссий, депутатских объединений.</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вступает в должность одновременно с принятием соответствующего решения или в день, определенный таким решением.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издает постановление.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увеличения численности избирателей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более чем на 25 процентов, произошедшего вследствие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r>
        <w:rPr>
          <w:rFonts w:ascii="Times New Roman" w:hAnsi="Times New Roman"/>
          <w:sz w:val="28"/>
          <w:szCs w:val="28"/>
          <w:lang w:val="ru-RU"/>
        </w:rPr>
        <w:t>Парамо</w:t>
      </w:r>
      <w:r>
        <w:rPr>
          <w:rFonts w:ascii="Times New Roman" w:hAnsi="Times New Roman"/>
          <w:sz w:val="28"/>
          <w:szCs w:val="28"/>
        </w:rPr>
        <w:t>новским сельским поселением статуса муниципального образования в связи с его объединением с городским округом.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считаются прекращенными со дня, следующего за днем окончания данного срока.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на основании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вправе принимать решение об избрании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 вступления решения суда в законную силу.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w:t>
      </w:r>
      <w:r>
        <w:rPr>
          <w:rFonts w:ascii="Times New Roman" w:hAnsi="Times New Roman"/>
          <w:sz w:val="28"/>
          <w:szCs w:val="28"/>
          <w:lang w:val="ru-RU"/>
        </w:rPr>
        <w:t>Парамо</w:t>
      </w:r>
      <w:r>
        <w:rPr>
          <w:rFonts w:ascii="Times New Roman" w:hAnsi="Times New Roman"/>
          <w:sz w:val="28"/>
          <w:szCs w:val="28"/>
        </w:rPr>
        <w:t>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rFonts w:hint="default" w:ascii="Times New Roman" w:hAnsi="Times New Roman"/>
          <w:sz w:val="28"/>
          <w:szCs w:val="28"/>
          <w:lang w:val="ru-RU"/>
        </w:rPr>
        <w:t xml:space="preserve"> 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федеральными законами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том числе: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представляет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выдает доверенности на представление интересов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созывает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председательствует на его заседаниях;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подписывает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осуществлении ими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организует в Собрании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прием граждан, рассмотрение их обращений;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вносит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проекты Регламента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перспективных и текущих планов работы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иных документов, связанных с организацией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представляет Собранию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должен соблюдать ограничения и запреты и исполнять обязанности, которые установлены Федеральным </w:t>
      </w:r>
      <w:r>
        <w:rPr>
          <w:rFonts w:ascii="Times New Roman" w:hAnsi="Times New Roman"/>
          <w:sz w:val="28"/>
          <w:szCs w:val="28"/>
        </w:rPr>
        <w:fldChar w:fldCharType="begin"/>
      </w:r>
      <w:r>
        <w:rPr>
          <w:rFonts w:ascii="Times New Roman" w:hAnsi="Times New Roman"/>
          <w:sz w:val="28"/>
          <w:szCs w:val="28"/>
        </w:rPr>
        <w:instrText xml:space="preserve"> HYPERLINK "consultantplus://offline/ref=753EF44A1D8D658FBCF2B53B403427D31862D0B1504065E6808F01726FU1K4M" </w:instrText>
      </w:r>
      <w:r>
        <w:rPr>
          <w:rFonts w:ascii="Times New Roman" w:hAnsi="Times New Roman"/>
          <w:sz w:val="28"/>
          <w:szCs w:val="28"/>
        </w:rPr>
        <w:fldChar w:fldCharType="separate"/>
      </w:r>
      <w:r>
        <w:rPr>
          <w:rFonts w:ascii="Times New Roman" w:hAnsi="Times New Roman"/>
          <w:sz w:val="28"/>
          <w:szCs w:val="28"/>
        </w:rPr>
        <w:t>законом</w:t>
      </w:r>
      <w:r>
        <w:rPr>
          <w:rFonts w:ascii="Times New Roman" w:hAnsi="Times New Roman"/>
          <w:sz w:val="28"/>
          <w:szCs w:val="28"/>
        </w:rPr>
        <w:fldChar w:fldCharType="end"/>
      </w:r>
      <w:r>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29.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от занимаемой должности,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на оставшийся срок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вноситься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депутатами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досрочно освобождается от занимаемой должности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 xml:space="preserve">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досрочном освобождении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решает вопросы внутреннего распорядка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30.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исполнительно-распорядительным органом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Администрацию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возглавляет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является главным распорядителем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предусмотренных на содержание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реализацию возложенных на нее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подотчетна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подконтрольна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Собранию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может быть создан совещательный орган - коллегия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правовыми актами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их полномочиями, установленными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Порядок организации работы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который утверждается правовым актом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31.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является лицо, назначаемое на должность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контракту, заключаемому по результатам конкурса на замещение указанной должности.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заключается на срок полномочий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принявшего решение о назначении лица на должность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 дня начала работы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нового созыва), но не менее чем на два года.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Условия контракта для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другая половина – главой Администрации </w:t>
      </w:r>
      <w:r>
        <w:rPr>
          <w:rFonts w:ascii="Times New Roman" w:hAnsi="Times New Roman"/>
          <w:sz w:val="28"/>
          <w:szCs w:val="28"/>
          <w:lang w:val="ru-RU"/>
        </w:rPr>
        <w:t>Мороз</w:t>
      </w:r>
      <w:r>
        <w:rPr>
          <w:rFonts w:ascii="Times New Roman" w:hAnsi="Times New Roman"/>
          <w:sz w:val="28"/>
          <w:szCs w:val="28"/>
        </w:rPr>
        <w:t>овского района.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 числа кандидатов, представленных конкурсной комиссией по результатам конкурса.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заключается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осуществляющий свои полномочия на основе контракта: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представляет Собранию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ежегодные отчеты о результатах своей деятельности и деятельности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том числе о решении вопросов, поставленных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обязан сообщить в письменной форме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представляет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Совете муниципальных образований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Pr>
          <w:rFonts w:ascii="Times New Roman" w:hAnsi="Times New Roman"/>
          <w:sz w:val="28"/>
          <w:szCs w:val="28"/>
        </w:rPr>
        <w:t xml:space="preserve">7.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Денежное содержание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иное должностное лицо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определяемое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неиздания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соответствующего распоряжения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иное должностное лицо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установленное Регламентом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муниципальный служащий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определяемый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33 настоящего Устава.</w:t>
      </w:r>
    </w:p>
    <w:p>
      <w:pPr>
        <w:spacing w:after="0" w:line="240" w:lineRule="atLeast"/>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32. Полномочия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руководит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принципах единоначалия.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от имени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приобретает и осуществляет имущественные и иные права и обязанности, выступает в суде без доверенности;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выдает доверенности на представление ее интересов; </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отчета о его исполнении, 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проекты нормативных правовых актов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дает заключения на проекты таких нормативных правовых актов;</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иных работников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pPr>
        <w:widowControl w:val="0"/>
        <w:autoSpaceDE w:val="0"/>
        <w:autoSpaceDN w:val="0"/>
        <w:adjustRightInd w:val="0"/>
        <w:spacing w:after="0" w:line="240" w:lineRule="auto"/>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33. Досрочное п</w:t>
      </w:r>
      <w:r>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 xml:space="preserve">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более чем на 25 процентов, произошедшего вследствие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r>
        <w:rPr>
          <w:rFonts w:ascii="Times New Roman" w:hAnsi="Times New Roman"/>
          <w:sz w:val="28"/>
          <w:szCs w:val="28"/>
          <w:lang w:val="ru-RU"/>
        </w:rPr>
        <w:t>Парамо</w:t>
      </w:r>
      <w:r>
        <w:rPr>
          <w:rFonts w:ascii="Times New Roman" w:hAnsi="Times New Roman"/>
          <w:sz w:val="28"/>
          <w:szCs w:val="28"/>
        </w:rPr>
        <w:t>новским сельским поселением статуса муниципального образования в связи с его объединением с городским округом;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вступления в должность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исполняющего полномочия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 xml:space="preserve">Администрации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Pr>
          <w:rFonts w:ascii="Times New Roman" w:hAnsi="Times New Roman"/>
          <w:sz w:val="28"/>
          <w:szCs w:val="28"/>
        </w:rPr>
        <w:t xml:space="preserve">3. Контракт с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может быть расторгнут по соглашению сторон или в судебном порядке на основании заявления: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в связи с нарушениями условий контракта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(или) органами государственной власти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иной муниципальный служащий в соответствии с Регламентом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муниципальный служащий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определяемый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rPr>
          <w:rFonts w:ascii="Times New Roman" w:hAnsi="Times New Roman"/>
          <w:sz w:val="28"/>
          <w:szCs w:val="28"/>
        </w:rPr>
      </w:pPr>
    </w:p>
    <w:p>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34. Структура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структуру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входят: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hint="default" w:ascii="Times New Roman" w:hAnsi="Times New Roman"/>
          <w:sz w:val="28"/>
          <w:szCs w:val="28"/>
          <w:lang w:val="ru-RU"/>
        </w:rPr>
        <w:t xml:space="preserve"> </w:t>
      </w:r>
      <w:r>
        <w:rPr>
          <w:rFonts w:ascii="Times New Roman" w:hAnsi="Times New Roman"/>
          <w:sz w:val="28"/>
          <w:szCs w:val="28"/>
        </w:rPr>
        <w:t xml:space="preserve">структурные подразделения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входящие в состав структурных подразделений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Структура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представлению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Штатное расписание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основе структуры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исходя из расходов на содержание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предусмотренных бюджетом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назначает и увольняет работников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 иные полномочия в отношении работников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определяются Регламентом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(или) положениями об этих подразделениях, утверждаемыми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Структурные подразделения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обладают правами юридического лица.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проекты правовых актов и иные предложения в пределах своей компетенции;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pPr>
        <w:spacing w:after="0" w:line="240" w:lineRule="atLeast"/>
        <w:ind w:firstLine="709"/>
        <w:jc w:val="both"/>
        <w:rPr>
          <w:rFonts w:ascii="Times New Roman" w:hAnsi="Times New Roman"/>
          <w:i/>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pPr>
        <w:spacing w:after="0" w:line="240" w:lineRule="atLeast"/>
        <w:ind w:firstLine="709"/>
        <w:jc w:val="both"/>
        <w:rPr>
          <w:rFonts w:ascii="Times New Roman" w:hAnsi="Times New Roman"/>
          <w:i/>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35. Полномочия Администрации </w:t>
      </w:r>
      <w:r>
        <w:rPr>
          <w:rFonts w:ascii="Times New Roman" w:hAnsi="Times New Roman"/>
          <w:sz w:val="28"/>
          <w:szCs w:val="28"/>
          <w:lang w:val="ru-RU"/>
        </w:rPr>
        <w:t>Парамоно</w:t>
      </w:r>
      <w:r>
        <w:rPr>
          <w:rFonts w:ascii="Times New Roman" w:hAnsi="Times New Roman"/>
          <w:sz w:val="28"/>
          <w:szCs w:val="28"/>
        </w:rPr>
        <w:t>вского сельского поселения</w:t>
      </w:r>
    </w:p>
    <w:p>
      <w:pPr>
        <w:spacing w:after="0" w:line="240" w:lineRule="atLeast"/>
        <w:ind w:firstLine="709"/>
        <w:rPr>
          <w:rFonts w:ascii="Times New Roman" w:hAnsi="Times New Roman"/>
          <w:sz w:val="28"/>
          <w:szCs w:val="28"/>
        </w:rPr>
      </w:pPr>
    </w:p>
    <w:p>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под руководством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исполнение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законодательством Российской Федерации о налогах и сборах;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обеспечивает проживающих в </w:t>
      </w:r>
      <w:r>
        <w:rPr>
          <w:rFonts w:ascii="Times New Roman" w:hAnsi="Times New Roman"/>
          <w:sz w:val="28"/>
          <w:szCs w:val="28"/>
          <w:lang w:val="ru-RU"/>
        </w:rPr>
        <w:t>Парамо</w:t>
      </w:r>
      <w:r>
        <w:rPr>
          <w:rFonts w:ascii="Times New Roman" w:hAnsi="Times New Roman"/>
          <w:sz w:val="28"/>
          <w:szCs w:val="28"/>
        </w:rPr>
        <w:t>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szCs w:val="28"/>
          <w:vertAlign w:val="superscript"/>
        </w:rPr>
        <w:t>2</w:t>
      </w:r>
      <w:r>
        <w:rPr>
          <w:rFonts w:ascii="Times New Roman" w:hAnsi="Times New Roman"/>
          <w:sz w:val="28"/>
          <w:szCs w:val="28"/>
        </w:rPr>
        <w:t xml:space="preserve"> Федерального закона от 6 марта 2006 года № 35-ФЗ «О противодействии терроризму»;</w:t>
      </w:r>
    </w:p>
    <w:p>
      <w:pPr>
        <w:spacing w:after="0" w:line="240" w:lineRule="auto"/>
        <w:ind w:firstLine="770"/>
        <w:jc w:val="both"/>
        <w:rPr>
          <w:rFonts w:ascii="Times New Roman" w:hAnsi="Times New Roman"/>
          <w:sz w:val="28"/>
          <w:szCs w:val="28"/>
        </w:rPr>
      </w:pPr>
      <w:r>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социальную и культурную адаптацию мигрантов, профилактику межнациональных (межэтнических)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создает условия для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связи, общественного питания, торговли и бытового обслуживания;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услугами организаций культуры;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создает условия для массового отдыха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организует формирование архивных фондов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участвует в организации деятельности по </w:t>
      </w:r>
      <w:r>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pPr>
        <w:spacing w:after="0" w:line="240" w:lineRule="atLeast"/>
        <w:ind w:firstLine="709"/>
        <w:jc w:val="both"/>
        <w:rPr>
          <w:rFonts w:ascii="Times New Roman" w:hAnsi="Times New Roman"/>
          <w:sz w:val="28"/>
          <w:szCs w:val="28"/>
        </w:rPr>
      </w:pPr>
      <w:r>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8"/>
        <w:ind w:firstLine="708"/>
        <w:jc w:val="both"/>
      </w:pPr>
      <w: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lang w:val="ru-RU"/>
        </w:rPr>
        <w:t>Парамо</w:t>
      </w:r>
      <w:r>
        <w:t>новского сельского поселения, изменяет, аннулирует такие наименования, размещает информацию в государственном адресном реестре;</w:t>
      </w:r>
    </w:p>
    <w:p>
      <w:pPr>
        <w:spacing w:after="0" w:line="240" w:lineRule="atLeast"/>
        <w:ind w:firstLine="709"/>
        <w:jc w:val="both"/>
        <w:rPr>
          <w:rFonts w:ascii="Times New Roman" w:hAnsi="Times New Roman"/>
          <w:sz w:val="28"/>
          <w:szCs w:val="28"/>
        </w:rPr>
      </w:pPr>
      <w:r>
        <w:rPr>
          <w:rFonts w:ascii="Times New Roman" w:hAnsi="Times New Roman"/>
          <w:sz w:val="28"/>
          <w:szCs w:val="28"/>
        </w:rPr>
        <w:t>22) организует оказание ритуальных услуг и обеспечивает содержание мест захоронения;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pPr>
        <w:spacing w:after="0" w:line="240" w:lineRule="atLeast"/>
        <w:ind w:firstLine="709"/>
        <w:jc w:val="both"/>
        <w:rPr>
          <w:rFonts w:ascii="Times New Roman" w:hAnsi="Times New Roman"/>
          <w:sz w:val="28"/>
          <w:szCs w:val="28"/>
        </w:rPr>
      </w:pPr>
      <w:r>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организует и осуществляет мероприятия по работе с детьми и молодежью в </w:t>
      </w:r>
      <w:r>
        <w:rPr>
          <w:rFonts w:ascii="Times New Roman" w:hAnsi="Times New Roman"/>
          <w:sz w:val="28"/>
          <w:szCs w:val="28"/>
          <w:lang w:val="ru-RU"/>
        </w:rPr>
        <w:t>Парамо</w:t>
      </w:r>
      <w:r>
        <w:rPr>
          <w:rFonts w:ascii="Times New Roman" w:hAnsi="Times New Roman"/>
          <w:sz w:val="28"/>
          <w:szCs w:val="28"/>
        </w:rPr>
        <w:t>новском сельском поселении;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spacing w:after="0" w:line="240" w:lineRule="atLeast"/>
        <w:ind w:firstLine="709"/>
        <w:jc w:val="both"/>
        <w:rPr>
          <w:rFonts w:ascii="Times New Roman" w:hAnsi="Times New Roman"/>
          <w:sz w:val="28"/>
          <w:szCs w:val="28"/>
        </w:rPr>
      </w:pPr>
      <w:r>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hint="default" w:ascii="Times New Roman" w:hAnsi="Times New Roman"/>
          <w:sz w:val="28"/>
          <w:szCs w:val="28"/>
          <w:lang w:val="ru-RU"/>
        </w:rPr>
        <w:t xml:space="preserve"> </w:t>
      </w:r>
      <w:r>
        <w:rPr>
          <w:rFonts w:ascii="Times New Roman" w:hAnsi="Times New Roman"/>
          <w:sz w:val="28"/>
          <w:szCs w:val="28"/>
        </w:rPr>
        <w:t>в соответствии с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осуществляет меры по противодействию коррупции в границах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голосования по вопросам изменения границ, преобразования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официальной информации о социально-экономическом и культурном развитии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spacing w:after="0" w:line="240" w:lineRule="atLeast"/>
        <w:ind w:firstLine="709"/>
        <w:jc w:val="both"/>
        <w:rPr>
          <w:rFonts w:ascii="Times New Roman" w:hAnsi="Times New Roman"/>
          <w:sz w:val="28"/>
          <w:szCs w:val="28"/>
        </w:rPr>
      </w:pPr>
      <w:r>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40) организует и осуществляет муниципальный контроль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pPr>
        <w:spacing w:after="0" w:line="240" w:lineRule="atLeast"/>
        <w:ind w:firstLine="709"/>
        <w:jc w:val="both"/>
        <w:rPr>
          <w:rFonts w:ascii="Times New Roman" w:hAnsi="Times New Roman"/>
          <w:sz w:val="28"/>
          <w:szCs w:val="28"/>
        </w:rPr>
      </w:pPr>
      <w:r>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43) вправе </w:t>
      </w:r>
      <w:r>
        <w:rPr>
          <w:rFonts w:ascii="Times New Roman" w:hAnsi="Times New Roman"/>
          <w:bCs/>
          <w:sz w:val="28"/>
          <w:szCs w:val="28"/>
        </w:rPr>
        <w:t>создавать муниципальную пожарную охрану;</w:t>
      </w:r>
    </w:p>
    <w:p>
      <w:pPr>
        <w:autoSpaceDE w:val="0"/>
        <w:autoSpaceDN w:val="0"/>
        <w:adjustRightInd w:val="0"/>
        <w:spacing w:after="0" w:line="240" w:lineRule="auto"/>
        <w:ind w:firstLine="708"/>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44) разрабатывает и утверждает </w:t>
      </w:r>
      <w:r>
        <w:rPr>
          <w:rFonts w:ascii="Times New Roman" w:hAnsi="Times New Roman" w:eastAsia="Calibri"/>
          <w:sz w:val="28"/>
          <w:szCs w:val="28"/>
          <w:lang w:eastAsia="en-US"/>
        </w:rPr>
        <w:fldChar w:fldCharType="begin"/>
      </w:r>
      <w:r>
        <w:rPr>
          <w:rFonts w:ascii="Times New Roman" w:hAnsi="Times New Roman" w:eastAsia="Calibri"/>
          <w:sz w:val="28"/>
          <w:szCs w:val="28"/>
          <w:lang w:eastAsia="en-US"/>
        </w:rPr>
        <w:instrText xml:space="preserve"> HYPERLINK "consultantplus://offline/ref=1496B0401B1BB89E489F67D05ABDF804297AEB26269B75003CBF578798F34F0712E8B701D8YDKCM" </w:instrText>
      </w:r>
      <w:r>
        <w:rPr>
          <w:rFonts w:ascii="Times New Roman" w:hAnsi="Times New Roman" w:eastAsia="Calibri"/>
          <w:sz w:val="28"/>
          <w:szCs w:val="28"/>
          <w:lang w:eastAsia="en-US"/>
        </w:rPr>
        <w:fldChar w:fldCharType="separate"/>
      </w:r>
      <w:r>
        <w:rPr>
          <w:rFonts w:ascii="Times New Roman" w:hAnsi="Times New Roman" w:eastAsia="Calibri"/>
          <w:sz w:val="28"/>
          <w:szCs w:val="28"/>
          <w:lang w:eastAsia="en-US"/>
        </w:rPr>
        <w:t>программ</w:t>
      </w:r>
      <w:r>
        <w:rPr>
          <w:rFonts w:ascii="Times New Roman" w:hAnsi="Times New Roman" w:eastAsia="Calibri"/>
          <w:sz w:val="28"/>
          <w:szCs w:val="28"/>
          <w:lang w:eastAsia="en-US"/>
        </w:rPr>
        <w:fldChar w:fldCharType="end"/>
      </w:r>
      <w:r>
        <w:rPr>
          <w:rFonts w:ascii="Times New Roman" w:hAnsi="Times New Roman" w:eastAsia="Calibri"/>
          <w:sz w:val="28"/>
          <w:szCs w:val="28"/>
          <w:lang w:eastAsia="en-US"/>
        </w:rPr>
        <w:t xml:space="preserve">ы комплексного развития систем коммунальной инфраструктуры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 xml:space="preserve">новского сельского поселения, программы комплексного развития транспортной инфраструктуры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 xml:space="preserve">новского сельского поселения, программы комплексного развития социальной инфраструктуры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 xml:space="preserve">новского сельского поселения, </w:t>
      </w:r>
      <w:r>
        <w:rPr>
          <w:rFonts w:ascii="Times New Roman" w:hAnsi="Times New Roman" w:eastAsia="Calibri"/>
          <w:sz w:val="28"/>
          <w:szCs w:val="28"/>
          <w:lang w:eastAsia="en-US"/>
        </w:rPr>
        <w:fldChar w:fldCharType="begin"/>
      </w:r>
      <w:r>
        <w:rPr>
          <w:rFonts w:ascii="Times New Roman" w:hAnsi="Times New Roman" w:eastAsia="Calibri"/>
          <w:sz w:val="28"/>
          <w:szCs w:val="28"/>
          <w:lang w:eastAsia="en-US"/>
        </w:rPr>
        <w:instrText xml:space="preserve"> HYPERLINK "consultantplus://offline/ref=1496B0401B1BB89E489F67D05ABDF8042979E324249D75003CBF578798F34F0712E8B706DCDEE4C4Y5KAM" </w:instrText>
      </w:r>
      <w:r>
        <w:rPr>
          <w:rFonts w:ascii="Times New Roman" w:hAnsi="Times New Roman" w:eastAsia="Calibri"/>
          <w:sz w:val="28"/>
          <w:szCs w:val="28"/>
          <w:lang w:eastAsia="en-US"/>
        </w:rPr>
        <w:fldChar w:fldCharType="separate"/>
      </w:r>
      <w:r>
        <w:rPr>
          <w:rFonts w:ascii="Times New Roman" w:hAnsi="Times New Roman" w:eastAsia="Calibri"/>
          <w:sz w:val="28"/>
          <w:szCs w:val="28"/>
          <w:lang w:eastAsia="en-US"/>
        </w:rPr>
        <w:t>требования</w:t>
      </w:r>
      <w:r>
        <w:rPr>
          <w:rFonts w:ascii="Times New Roman" w:hAnsi="Times New Roman" w:eastAsia="Calibri"/>
          <w:sz w:val="28"/>
          <w:szCs w:val="28"/>
          <w:lang w:eastAsia="en-US"/>
        </w:rPr>
        <w:fldChar w:fldCharType="end"/>
      </w:r>
      <w:r>
        <w:rPr>
          <w:rFonts w:ascii="Times New Roman" w:hAnsi="Times New Roman" w:eastAsia="Calibri"/>
          <w:sz w:val="28"/>
          <w:szCs w:val="28"/>
          <w:lang w:eastAsia="en-US"/>
        </w:rPr>
        <w:t xml:space="preserve"> к которым устанавливаются Правительством Российской Федерации;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участвует в соответствии с федеральным законом в выполнении комплексных кадастровых работ;</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работ должно быть опубликовано (обнародовано) не позднее, чем за семь дней до дня проведения указанных работ.</w:t>
      </w:r>
    </w:p>
    <w:p>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федеральными и областными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формируется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формируется в составе восьми членов с правом решающего голоса сроком на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Избирательная комиссия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голосования по вопросам изменения границ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 иные полномочия в соответствии с федеральными и областными законами,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Деятельность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осуществляется коллегиально.</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принимает постановления.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Председатель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заместитель председателя и секретарь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выдает доверенности на представление интересов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организует работу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для организации работы по исполнению принимаемых Избирательной комиссией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постановлений;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организует в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прием граждан, рассмотрение их обращений;</w:t>
      </w:r>
    </w:p>
    <w:p>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оказывает содействие председателю Избирательной комиссии</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исполняет его обязанности.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Полномочия Избирательной комиссии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формируется.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5. Статус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Статус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является выборным должностным лицом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обеспечиваются условия для беспрепятственного осуществления своих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нового созыва.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составляет 5 лет.</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избирается на срок полномочий избравшего его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lang w:val="ru-RU"/>
        </w:rPr>
        <w:t>Парамо</w:t>
      </w:r>
      <w:r>
        <w:rPr>
          <w:rFonts w:ascii="Times New Roman" w:hAnsi="Times New Roman"/>
          <w:iCs/>
          <w:sz w:val="28"/>
          <w:szCs w:val="28"/>
        </w:rPr>
        <w:t xml:space="preserve">новского сельского поселения и иные депутаты Собрания депутатов </w:t>
      </w:r>
      <w:r>
        <w:rPr>
          <w:rFonts w:ascii="Times New Roman" w:hAnsi="Times New Roman"/>
          <w:iCs/>
          <w:sz w:val="28"/>
          <w:szCs w:val="28"/>
          <w:lang w:val="ru-RU"/>
        </w:rPr>
        <w:t>Парамо</w:t>
      </w:r>
      <w:r>
        <w:rPr>
          <w:rFonts w:ascii="Times New Roman" w:hAnsi="Times New Roman"/>
          <w:iCs/>
          <w:sz w:val="28"/>
          <w:szCs w:val="28"/>
        </w:rPr>
        <w:t>новского сельского поселения</w:t>
      </w:r>
      <w:r>
        <w:rPr>
          <w:rFonts w:ascii="Times New Roman" w:hAnsi="Times New Roman"/>
          <w:sz w:val="28"/>
          <w:szCs w:val="28"/>
        </w:rPr>
        <w:t xml:space="preserve"> осуществляют свои полномочия на непостоянной основе.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устанавливаются настоящим Уставом в соответствии с федеральными законами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Депутаты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проводится по решению Губернатора Ростовской области в порядке, установленном областным законом.</w:t>
      </w:r>
    </w:p>
    <w:p>
      <w:pPr>
        <w:spacing w:after="0" w:line="240" w:lineRule="auto"/>
        <w:ind w:firstLine="709"/>
        <w:jc w:val="both"/>
        <w:rPr>
          <w:rFonts w:ascii="Times New Roman" w:hAnsi="Times New Roman"/>
          <w:sz w:val="28"/>
          <w:szCs w:val="28"/>
        </w:rPr>
      </w:pPr>
      <w:r>
        <w:rPr>
          <w:rFonts w:ascii="Times New Roman" w:hAnsi="Times New Roman"/>
          <w:sz w:val="28"/>
          <w:szCs w:val="28"/>
        </w:rPr>
        <w:t>11. При выявлении в результате проверки, проведенной в соответствии с пунктом 10</w:t>
      </w:r>
      <w:r>
        <w:rPr>
          <w:rFonts w:ascii="Times New Roman" w:hAnsi="Times New Roman"/>
          <w:sz w:val="28"/>
          <w:szCs w:val="28"/>
          <w:vertAlign w:val="superscript"/>
        </w:rPr>
        <w:t xml:space="preserve"> </w:t>
      </w:r>
      <w:r>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применении в отношении указанных лиц иной меры ответственности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 в суд.</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позднее чем через 30 дней со дня появления оснований для досрочного прекращения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12. </w:t>
      </w:r>
      <w:r>
        <w:rPr>
          <w:rFonts w:ascii="Times New Roman" w:hAnsi="Times New Roman"/>
          <w:sz w:val="28"/>
          <w:szCs w:val="28"/>
          <w:lang w:eastAsia="hy-AM"/>
        </w:rPr>
        <w:t xml:space="preserve">К </w:t>
      </w:r>
      <w:r>
        <w:rPr>
          <w:rFonts w:ascii="Times New Roman" w:hAnsi="Times New Roman"/>
          <w:sz w:val="28"/>
          <w:szCs w:val="28"/>
        </w:rPr>
        <w:t xml:space="preserve">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 предупреждение;</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освобождение депутата </w:t>
      </w:r>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 xml:space="preserve">от должности в Собрании депутатов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с лишением права занимать должности в Собрании депутатов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до прекращения срока его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запрет занимать должности в Собрании депутатов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до прекращения срока его полномочий;</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pPr>
        <w:spacing w:after="0" w:line="240" w:lineRule="auto"/>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eastAsia="hy-AM"/>
        </w:rPr>
        <w:t xml:space="preserve"> Порядок принятия решения о применении к депутату Собрания депутатов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председателю Собрания депутатов - главе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сельского поселения мер ответственности, указанных в </w:t>
      </w:r>
      <w:r>
        <w:rPr>
          <w:rFonts w:ascii="Times New Roman" w:hAnsi="Times New Roman"/>
          <w:sz w:val="28"/>
          <w:szCs w:val="28"/>
          <w:lang w:eastAsia="hy-AM"/>
        </w:rPr>
        <w:fldChar w:fldCharType="begin"/>
      </w:r>
      <w:r>
        <w:rPr>
          <w:rFonts w:ascii="Times New Roman" w:hAnsi="Times New Roman"/>
          <w:sz w:val="28"/>
          <w:szCs w:val="28"/>
          <w:lang w:eastAsia="hy-AM"/>
        </w:rPr>
        <w:instrText xml:space="preserve"> HYPERLINK \l "Par0" </w:instrText>
      </w:r>
      <w:r>
        <w:rPr>
          <w:rFonts w:ascii="Times New Roman" w:hAnsi="Times New Roman"/>
          <w:sz w:val="28"/>
          <w:szCs w:val="28"/>
          <w:lang w:eastAsia="hy-AM"/>
        </w:rPr>
        <w:fldChar w:fldCharType="separate"/>
      </w:r>
      <w:r>
        <w:rPr>
          <w:rFonts w:ascii="Times New Roman" w:hAnsi="Times New Roman"/>
          <w:sz w:val="28"/>
          <w:szCs w:val="28"/>
          <w:lang w:eastAsia="hy-AM"/>
        </w:rPr>
        <w:t xml:space="preserve">пункте </w:t>
      </w:r>
      <w:r>
        <w:rPr>
          <w:rFonts w:ascii="Times New Roman" w:hAnsi="Times New Roman"/>
          <w:sz w:val="28"/>
          <w:szCs w:val="28"/>
        </w:rPr>
        <w:t>12</w:t>
      </w:r>
      <w:r>
        <w:rPr>
          <w:rFonts w:ascii="Times New Roman" w:hAnsi="Times New Roman"/>
          <w:sz w:val="28"/>
          <w:szCs w:val="28"/>
          <w:lang w:eastAsia="hy-AM"/>
        </w:rPr>
        <w:fldChar w:fldCharType="end"/>
      </w:r>
      <w:r>
        <w:rPr>
          <w:rFonts w:ascii="Times New Roman" w:hAnsi="Times New Roman"/>
          <w:sz w:val="28"/>
          <w:szCs w:val="28"/>
          <w:lang w:eastAsia="hy-AM"/>
        </w:rPr>
        <w:t xml:space="preserve"> настоящей статьи, определяется </w:t>
      </w:r>
      <w:r>
        <w:rPr>
          <w:rFonts w:ascii="Times New Roman" w:hAnsi="Times New Roman"/>
          <w:sz w:val="28"/>
          <w:szCs w:val="28"/>
        </w:rPr>
        <w:t xml:space="preserve">решением Собрания депутатов </w:t>
      </w:r>
      <w:r>
        <w:rPr>
          <w:rFonts w:ascii="Times New Roman" w:hAnsi="Times New Roman"/>
          <w:sz w:val="28"/>
          <w:szCs w:val="28"/>
          <w:lang w:val="ru-RU"/>
        </w:rPr>
        <w:t>Парамо</w:t>
      </w:r>
      <w:r>
        <w:rPr>
          <w:rFonts w:ascii="Times New Roman" w:hAnsi="Times New Roman"/>
          <w:sz w:val="28"/>
          <w:szCs w:val="28"/>
          <w:lang w:eastAsia="hy-AM"/>
        </w:rPr>
        <w:t>новского сельского поселения</w:t>
      </w:r>
      <w:r>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Гарантии прав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pPr>
        <w:spacing w:after="0" w:line="240" w:lineRule="atLeast"/>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17. Полномочия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18.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досрочном прекращении полномочий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 не позднее чем через три месяца со дня появления такого основания.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38. Право на получение и распространение информации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 обращении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допускается.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порядке, установленном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на обращение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также должностным лицам организаций, расположенных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вопросам, отнесенным к их ведению.</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должностные лица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обязаны дать письменный ответ на обращение не позднее 30 дней со дня его получения.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дне рассмотрения обращения на заседании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должны быть извещены заблаговременно, но не позднее чем за два календарных дня.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деятельность государственных, правоохранительных и судебных органов не допускается.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40. Право на безотлагательный прием должностными лицами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пользуются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правом безотлагательного приема должностными лицами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Право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объединение в депутатские группы и другие объединения депутатов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имеют право объединяться в депутатские группы, иные объединения депутатов.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Гарантии реализации прав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 принятии решений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обладает правом правотворческой инициативы в Собрании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гарантируются: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предложения, внесенного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заседании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поправок к проектам решений, рассматриваемым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8" w:name="OLE_LINK53"/>
      <w:bookmarkStart w:id="9" w:name="OLE_LINK58"/>
      <w:bookmarkStart w:id="10" w:name="OLE_LINK52"/>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bookmarkEnd w:id="8"/>
      <w:bookmarkEnd w:id="9"/>
      <w:bookmarkEnd w:id="10"/>
      <w:r>
        <w:rPr>
          <w:rFonts w:ascii="Times New Roman" w:hAnsi="Times New Roman"/>
          <w:sz w:val="28"/>
          <w:szCs w:val="28"/>
        </w:rPr>
        <w:t xml:space="preserve">депутат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вправе в порядке, установленном регламентом указанного органа:</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заместителя председателя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выдвигать кандидатуры (в том числе и свою кандидатуру) на эти должности, заявлять отводы кандидатам;</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выдвигать кандидатуры (в том числе и свою кандидатуру) в эти органы, заявлять отводы кандидатам;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lang w:val="ru-RU"/>
        </w:rPr>
        <w:t>Мороз</w:t>
      </w:r>
      <w:r>
        <w:rPr>
          <w:rFonts w:ascii="Times New Roman" w:hAnsi="Times New Roman"/>
          <w:sz w:val="28"/>
          <w:szCs w:val="28"/>
        </w:rPr>
        <w:t>овского района, в случае если областным законом и Уставом муниципального образования «</w:t>
      </w:r>
      <w:r>
        <w:rPr>
          <w:rFonts w:ascii="Times New Roman" w:hAnsi="Times New Roman"/>
          <w:sz w:val="28"/>
          <w:szCs w:val="28"/>
          <w:lang w:val="ru-RU"/>
        </w:rPr>
        <w:t>Мороз</w:t>
      </w:r>
      <w:r>
        <w:rPr>
          <w:rFonts w:ascii="Times New Roman" w:hAnsi="Times New Roman"/>
          <w:sz w:val="28"/>
          <w:szCs w:val="28"/>
        </w:rPr>
        <w:t xml:space="preserve">овский район» предусмотрено, что Собрание депутатов </w:t>
      </w:r>
      <w:r>
        <w:rPr>
          <w:rFonts w:ascii="Times New Roman" w:hAnsi="Times New Roman"/>
          <w:sz w:val="28"/>
          <w:szCs w:val="28"/>
          <w:lang w:val="ru-RU"/>
        </w:rPr>
        <w:t>Мороз</w:t>
      </w:r>
      <w:r>
        <w:rPr>
          <w:rFonts w:ascii="Times New Roman" w:hAnsi="Times New Roman"/>
          <w:sz w:val="28"/>
          <w:szCs w:val="28"/>
        </w:rPr>
        <w:t xml:space="preserve">овского района состоит из глав поселений, входящих в состав </w:t>
      </w:r>
      <w:r>
        <w:rPr>
          <w:rFonts w:ascii="Times New Roman" w:hAnsi="Times New Roman"/>
          <w:sz w:val="28"/>
          <w:szCs w:val="28"/>
          <w:lang w:val="ru-RU"/>
        </w:rPr>
        <w:t>Мороз</w:t>
      </w:r>
      <w:r>
        <w:rPr>
          <w:rFonts w:ascii="Times New Roman" w:hAnsi="Times New Roman"/>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pPr>
        <w:autoSpaceDE w:val="0"/>
        <w:autoSpaceDN w:val="0"/>
        <w:adjustRightInd w:val="0"/>
        <w:spacing w:after="0" w:line="240" w:lineRule="auto"/>
        <w:ind w:firstLine="709"/>
        <w:jc w:val="both"/>
        <w:rPr>
          <w:rFonts w:ascii="Times New Roman" w:hAnsi="Times New Roman" w:eastAsia="Calibri"/>
          <w:sz w:val="28"/>
          <w:szCs w:val="28"/>
          <w:lang w:eastAsia="en-US"/>
        </w:rPr>
      </w:pPr>
      <w:r>
        <w:rPr>
          <w:rFonts w:ascii="Times New Roman" w:hAnsi="Times New Roman"/>
          <w:sz w:val="28"/>
          <w:szCs w:val="28"/>
        </w:rPr>
        <w:t xml:space="preserve">10) </w:t>
      </w:r>
      <w:r>
        <w:rPr>
          <w:rFonts w:ascii="Times New Roman" w:hAnsi="Times New Roman"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новского сельского поселения</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43. Содействие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проведении встреч с избирателями </w:t>
      </w:r>
    </w:p>
    <w:p>
      <w:pPr>
        <w:spacing w:after="0" w:line="240" w:lineRule="atLeast"/>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Собрания депутатов</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 xml:space="preserve">новского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sz w:val="28"/>
          <w:szCs w:val="28"/>
          <w:lang w:eastAsia="hy-AM"/>
        </w:rPr>
        <w:t>с избирателями, и порядок их предоставления.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 просьбе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bCs/>
          <w:strike/>
          <w:sz w:val="28"/>
          <w:szCs w:val="28"/>
        </w:rPr>
      </w:pPr>
      <w:r>
        <w:rPr>
          <w:rFonts w:ascii="Times New Roman" w:hAnsi="Times New Roman"/>
          <w:sz w:val="28"/>
          <w:szCs w:val="28"/>
        </w:rPr>
        <w:t xml:space="preserve">Статья 44. </w:t>
      </w:r>
      <w:r>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lang w:val="ru-RU"/>
        </w:rPr>
        <w:t>Парамо</w:t>
      </w:r>
      <w:r>
        <w:rPr>
          <w:rFonts w:ascii="Times New Roman" w:hAnsi="Times New Roman"/>
          <w:bCs/>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осуществления депутатской деятельности депутату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spacing w:after="0" w:line="240" w:lineRule="atLeast"/>
        <w:ind w:firstLine="709"/>
        <w:jc w:val="both"/>
        <w:rPr>
          <w:rFonts w:hint="default" w:ascii="Times New Roman" w:hAnsi="Times New Roman"/>
          <w:i/>
          <w:sz w:val="28"/>
          <w:szCs w:val="28"/>
          <w:lang w:val="ru-RU"/>
        </w:rPr>
      </w:pPr>
      <w:r>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hint="default" w:ascii="Times New Roman" w:hAnsi="Times New Roman"/>
          <w:sz w:val="28"/>
          <w:szCs w:val="28"/>
          <w:lang w:val="ru-RU"/>
        </w:rPr>
        <w:t>.</w:t>
      </w:r>
    </w:p>
    <w:p>
      <w:pPr>
        <w:spacing w:after="0" w:line="240" w:lineRule="atLeast"/>
        <w:jc w:val="both"/>
        <w:rPr>
          <w:rFonts w:ascii="Times New Roman" w:hAnsi="Times New Roman"/>
          <w:sz w:val="28"/>
          <w:szCs w:val="28"/>
        </w:rPr>
      </w:pPr>
    </w:p>
    <w:p>
      <w:pPr>
        <w:autoSpaceDE w:val="0"/>
        <w:autoSpaceDN w:val="0"/>
        <w:adjustRightInd w:val="0"/>
        <w:spacing w:after="0" w:line="240" w:lineRule="auto"/>
        <w:ind w:firstLine="709"/>
        <w:jc w:val="both"/>
        <w:outlineLvl w:val="0"/>
        <w:rPr>
          <w:rFonts w:ascii="Times New Roman" w:hAnsi="Times New Roman"/>
          <w:bCs/>
          <w:i w:val="0"/>
          <w:iCs/>
          <w:sz w:val="28"/>
          <w:szCs w:val="28"/>
        </w:rPr>
      </w:pPr>
      <w:r>
        <w:rPr>
          <w:rFonts w:ascii="Times New Roman" w:hAnsi="Times New Roman"/>
          <w:sz w:val="28"/>
          <w:szCs w:val="28"/>
        </w:rPr>
        <w:t xml:space="preserve">Статья 45. Использование депутатом Собрания депутатов </w:t>
      </w:r>
      <w:r>
        <w:rPr>
          <w:rFonts w:ascii="Times New Roman" w:hAnsi="Times New Roman"/>
          <w:sz w:val="28"/>
          <w:szCs w:val="28"/>
          <w:lang w:val="ru-RU"/>
        </w:rPr>
        <w:t>Парамон</w:t>
      </w:r>
      <w:r>
        <w:rPr>
          <w:rFonts w:ascii="Times New Roman" w:hAnsi="Times New Roman"/>
          <w:sz w:val="28"/>
          <w:szCs w:val="28"/>
        </w:rPr>
        <w:t xml:space="preserve">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средств связи </w:t>
      </w:r>
      <w:r>
        <w:rPr>
          <w:rFonts w:ascii="Times New Roman" w:hAnsi="Times New Roman"/>
          <w:i w:val="0"/>
          <w:iCs/>
          <w:sz w:val="28"/>
          <w:szCs w:val="28"/>
        </w:rPr>
        <w:t>, право на пользование транспортом</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Расходы, связанные с предоставлением депутату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либо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widowControl w:val="0"/>
        <w:autoSpaceDE w:val="0"/>
        <w:autoSpaceDN w:val="0"/>
        <w:adjustRightInd w:val="0"/>
        <w:spacing w:after="0" w:line="240" w:lineRule="auto"/>
        <w:ind w:firstLine="709"/>
        <w:jc w:val="both"/>
        <w:rPr>
          <w:rFonts w:ascii="Times New Roman" w:hAnsi="Times New Roman" w:eastAsia="Calibri"/>
          <w:i w:val="0"/>
          <w:iCs/>
          <w:sz w:val="28"/>
          <w:szCs w:val="28"/>
          <w:lang w:eastAsia="en-US"/>
        </w:rPr>
      </w:pPr>
      <w:r>
        <w:rPr>
          <w:rFonts w:hint="default" w:ascii="Times New Roman" w:hAnsi="Times New Roman"/>
          <w:i w:val="0"/>
          <w:iCs/>
          <w:sz w:val="28"/>
          <w:szCs w:val="28"/>
          <w:lang w:val="ru-RU"/>
        </w:rPr>
        <w:t>3</w:t>
      </w:r>
      <w:r>
        <w:rPr>
          <w:rFonts w:ascii="Times New Roman" w:hAnsi="Times New Roman"/>
          <w:i w:val="0"/>
          <w:iCs/>
          <w:sz w:val="28"/>
          <w:szCs w:val="28"/>
        </w:rPr>
        <w:t xml:space="preserve">. Председателю Собрания депутатов – главе </w:t>
      </w:r>
      <w:r>
        <w:rPr>
          <w:rFonts w:ascii="Times New Roman" w:hAnsi="Times New Roman"/>
          <w:i w:val="0"/>
          <w:iCs/>
          <w:sz w:val="28"/>
          <w:szCs w:val="28"/>
          <w:lang w:val="ru-RU"/>
        </w:rPr>
        <w:t>Парамо</w:t>
      </w:r>
      <w:r>
        <w:rPr>
          <w:rFonts w:ascii="Times New Roman" w:hAnsi="Times New Roman"/>
          <w:i w:val="0"/>
          <w:iCs/>
          <w:sz w:val="28"/>
          <w:szCs w:val="28"/>
        </w:rPr>
        <w:t>новского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pPr>
        <w:spacing w:after="0" w:line="240" w:lineRule="atLeast"/>
        <w:jc w:val="both"/>
        <w:rPr>
          <w:rFonts w:ascii="Times New Roman" w:hAnsi="Times New Roman"/>
          <w:i/>
          <w:sz w:val="28"/>
          <w:szCs w:val="28"/>
        </w:rPr>
      </w:pPr>
    </w:p>
    <w:p>
      <w:pPr>
        <w:spacing w:after="0" w:line="240" w:lineRule="atLeast"/>
        <w:ind w:firstLine="709"/>
        <w:jc w:val="both"/>
        <w:rPr>
          <w:rFonts w:ascii="Times New Roman" w:hAnsi="Times New Roman"/>
          <w:i/>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lang w:val="ru-RU"/>
        </w:rPr>
        <w:t>Парамо</w:t>
      </w:r>
      <w:r>
        <w:rPr>
          <w:rFonts w:ascii="Times New Roman" w:hAnsi="Times New Roman"/>
          <w:bCs/>
          <w:iCs/>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lang w:val="ru-RU"/>
        </w:rPr>
        <w:t>Парамо</w:t>
      </w:r>
      <w:r>
        <w:rPr>
          <w:rFonts w:ascii="Times New Roman" w:hAnsi="Times New Roman"/>
          <w:bCs/>
          <w:iCs/>
          <w:sz w:val="28"/>
          <w:szCs w:val="28"/>
        </w:rPr>
        <w:t>новского сельского поселения</w:t>
      </w:r>
      <w:r>
        <w:rPr>
          <w:rFonts w:ascii="Times New Roman" w:hAnsi="Times New Roman"/>
          <w:sz w:val="28"/>
          <w:szCs w:val="28"/>
        </w:rPr>
        <w:t xml:space="preserve">, финансируются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47. Понятие и система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Муниципальный правовой акт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решение, принятое непосредственно населением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устанавливающие либо изменяющие общеобязательные правила или имеющие индивидуальный характер.</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систему муниципальных правовых актов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входят:</w:t>
      </w: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правовые акты, принятые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правовые акты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решение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 по иным вопросам, отнесенным к его компетенции федеральными законами, областными законами, настоящим Уставом.</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вопросам организации работы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принимаются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Проект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соответствие с этими нормативными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подлежат государственной регистрации в порядке, установленном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муниципального правового акта о внесении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муниципальном правовом акте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вступают в силу после истечения срока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вступают в силу в порядке, предусмотренном абзацем первым настоящего пункта.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принятые путем прямого волеизъявления граждан</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осуществляется путем прямого волеизъявления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выраженного на местном референдуме.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досрочного прекращения полномочий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50.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устанавливающие правила, обязательные для исполнения на территории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учитывается при принятии решений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как голос депутата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направляются председателю Собрания депутатов – главе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для подписания и обнародования в течение 10 дней.</w:t>
      </w:r>
    </w:p>
    <w:p>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Подготовка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lang w:val="ru-RU"/>
        </w:rPr>
        <w:t>Мороз</w:t>
      </w:r>
      <w:r>
        <w:rPr>
          <w:rFonts w:ascii="Times New Roman" w:hAnsi="Times New Roman"/>
          <w:sz w:val="28"/>
          <w:szCs w:val="28"/>
        </w:rPr>
        <w:t>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r>
        <w:rPr>
          <w:rFonts w:hint="default" w:ascii="Times New Roman" w:hAnsi="Times New Roman"/>
          <w:sz w:val="28"/>
          <w:szCs w:val="28"/>
          <w:lang w:val="ru-RU"/>
        </w:rPr>
        <w:t>, Прокурором Морозовского района</w:t>
      </w:r>
      <w:r>
        <w:rPr>
          <w:rFonts w:ascii="Times New Roman" w:hAnsi="Times New Roman"/>
          <w:sz w:val="28"/>
          <w:szCs w:val="28"/>
        </w:rPr>
        <w:t>.</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быть внесены на рассмотрение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только по инициативе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при наличии заключения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 xml:space="preserve">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регулирующих бюджетные правоотношения.</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rFonts w:ascii="Times New Roman" w:hAnsi="Times New Roman"/>
          <w:sz w:val="28"/>
          <w:szCs w:val="28"/>
          <w:lang w:eastAsia="hy-AM"/>
        </w:rPr>
        <w:t>осуществляется на основании плана проведения экспертизы</w:t>
      </w:r>
      <w:bookmarkEnd w:id="11"/>
      <w:bookmarkEnd w:id="12"/>
      <w:r>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порядке, установленном муниципальными нормативными правовыми актами.</w:t>
      </w:r>
    </w:p>
    <w:p>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3"/>
      <w:bookmarkStart w:id="14" w:name="OLE_LINK92"/>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49"/>
      <w:bookmarkStart w:id="17" w:name="OLE_LINK50"/>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w:t>
      </w:r>
      <w:bookmarkEnd w:id="15"/>
      <w:bookmarkEnd w:id="16"/>
      <w:bookmarkEnd w:id="17"/>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в информационно-телекоммуникационной сети «Интернет».</w:t>
      </w:r>
    </w:p>
    <w:bookmarkEnd w:id="13"/>
    <w:bookmarkEnd w:id="14"/>
    <w:p>
      <w:pPr>
        <w:spacing w:after="0" w:line="240" w:lineRule="atLeast"/>
        <w:jc w:val="both"/>
        <w:rPr>
          <w:rFonts w:ascii="Times New Roman" w:hAnsi="Times New Roman"/>
          <w:i/>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Вступление в силу муниципальных правовых актов</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8"/>
          <w:szCs w:val="28"/>
          <w:lang w:val="ru-RU"/>
        </w:rPr>
        <w:t>Парамо</w:t>
      </w:r>
      <w:r>
        <w:rPr>
          <w:rFonts w:ascii="Times New Roman" w:hAnsi="Times New Roman"/>
          <w:sz w:val="28"/>
          <w:szCs w:val="28"/>
        </w:rPr>
        <w:t>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налогах и сборах вступают в силу в соответствии с Налоговым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 xml:space="preserve">в периодическом печатном издании, распространяемом в </w:t>
      </w:r>
      <w:r>
        <w:rPr>
          <w:rFonts w:ascii="Times New Roman" w:hAnsi="Times New Roman"/>
          <w:sz w:val="28"/>
          <w:szCs w:val="28"/>
          <w:lang w:val="ru-RU"/>
        </w:rPr>
        <w:t>Парамо</w:t>
      </w:r>
      <w:r>
        <w:rPr>
          <w:rFonts w:ascii="Times New Roman" w:hAnsi="Times New Roman"/>
          <w:sz w:val="28"/>
          <w:szCs w:val="28"/>
        </w:rPr>
        <w:t xml:space="preserve">новском сельском поселении, определенном правовым актом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до сведения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иных местах, определенных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r>
        <w:rPr>
          <w:rFonts w:ascii="Times New Roman" w:hAnsi="Times New Roman"/>
          <w:i/>
          <w:sz w:val="28"/>
          <w:szCs w:val="28"/>
        </w:rPr>
        <w:t xml:space="preserve"> </w:t>
      </w:r>
      <w:r>
        <w:rPr>
          <w:rFonts w:ascii="Times New Roman" w:hAnsi="Times New Roman"/>
          <w:i w:val="0"/>
          <w:iCs/>
          <w:sz w:val="28"/>
          <w:szCs w:val="28"/>
        </w:rPr>
        <w:t xml:space="preserve">Информационные стенды должны быть установлены в каждом населенном пункте, входящем в состав </w:t>
      </w:r>
      <w:r>
        <w:rPr>
          <w:rFonts w:ascii="Times New Roman" w:hAnsi="Times New Roman"/>
          <w:i w:val="0"/>
          <w:iCs/>
          <w:sz w:val="28"/>
          <w:szCs w:val="28"/>
          <w:lang w:val="ru-RU"/>
        </w:rPr>
        <w:t>Парамо</w:t>
      </w:r>
      <w:r>
        <w:rPr>
          <w:rFonts w:ascii="Times New Roman" w:hAnsi="Times New Roman"/>
          <w:i w:val="0"/>
          <w:iCs/>
          <w:sz w:val="28"/>
          <w:szCs w:val="28"/>
        </w:rPr>
        <w:t>новского сельского поселения.</w:t>
      </w:r>
      <w:r>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копия передается в библиотеку, действующую на территории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которая обеспечивает гражданам возможность ознакомления с муниципальным правовым актом без взимания платы.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8"/>
          <w:szCs w:val="28"/>
        </w:rPr>
        <w:t xml:space="preserve"> определенное правовым актом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Для официального опубликования (обнародования) </w:t>
      </w:r>
      <w:r>
        <w:rPr>
          <w:rFonts w:ascii="Times New Roman" w:hAnsi="Times New Roman"/>
          <w:sz w:val="28"/>
          <w:szCs w:val="28"/>
        </w:rPr>
        <w:t>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муниципального правового акта </w:t>
      </w:r>
      <w:r>
        <w:rPr>
          <w:rFonts w:ascii="Times New Roman" w:hAnsi="Times New Roman"/>
          <w:sz w:val="28"/>
          <w:szCs w:val="28"/>
        </w:rPr>
        <w:br w:type="textWrapping"/>
      </w:r>
      <w:r>
        <w:rPr>
          <w:rFonts w:ascii="Times New Roman" w:hAnsi="Times New Roman"/>
          <w:sz w:val="28"/>
          <w:szCs w:val="28"/>
        </w:rPr>
        <w:t>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w:t>
      </w:r>
      <w:r>
        <w:rPr>
          <w:rFonts w:ascii="Times New Roman" w:hAnsi="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sz w:val="28"/>
          <w:szCs w:val="28"/>
          <w:lang w:val="en-US" w:eastAsia="hy-AM"/>
        </w:rPr>
        <w:t>http</w:t>
      </w:r>
      <w:r>
        <w:rPr>
          <w:rFonts w:ascii="Times New Roman" w:hAnsi="Times New Roman"/>
          <w:sz w:val="28"/>
          <w:szCs w:val="28"/>
          <w:lang w:eastAsia="hy-AM"/>
        </w:rPr>
        <w:t>://</w:t>
      </w:r>
      <w:r>
        <w:rPr>
          <w:rFonts w:ascii="Times New Roman" w:hAnsi="Times New Roman"/>
          <w:sz w:val="28"/>
          <w:szCs w:val="28"/>
          <w:lang w:val="en-US" w:eastAsia="hy-AM"/>
        </w:rPr>
        <w:t>pravo</w:t>
      </w:r>
      <w:r>
        <w:rPr>
          <w:rFonts w:ascii="Times New Roman" w:hAnsi="Times New Roman"/>
          <w:sz w:val="28"/>
          <w:szCs w:val="28"/>
          <w:lang w:eastAsia="hy-AM"/>
        </w:rPr>
        <w:t>-</w:t>
      </w:r>
      <w:r>
        <w:rPr>
          <w:rFonts w:ascii="Times New Roman" w:hAnsi="Times New Roman"/>
          <w:sz w:val="28"/>
          <w:szCs w:val="28"/>
          <w:lang w:val="en-US" w:eastAsia="hy-AM"/>
        </w:rPr>
        <w:t>minjust</w:t>
      </w:r>
      <w:r>
        <w:rPr>
          <w:rFonts w:ascii="Times New Roman" w:hAnsi="Times New Roman"/>
          <w:sz w:val="28"/>
          <w:szCs w:val="28"/>
          <w:lang w:eastAsia="hy-AM"/>
        </w:rPr>
        <w:t>.</w:t>
      </w:r>
      <w:r>
        <w:rPr>
          <w:rFonts w:ascii="Times New Roman" w:hAnsi="Times New Roman"/>
          <w:sz w:val="28"/>
          <w:szCs w:val="28"/>
          <w:lang w:val="en-US" w:eastAsia="hy-AM"/>
        </w:rPr>
        <w:t>ru</w:t>
      </w:r>
      <w:r>
        <w:rPr>
          <w:rFonts w:ascii="Times New Roman" w:hAnsi="Times New Roman"/>
          <w:sz w:val="28"/>
          <w:szCs w:val="28"/>
          <w:lang w:eastAsia="hy-AM"/>
        </w:rPr>
        <w:t xml:space="preserve">, </w:t>
      </w:r>
      <w:r>
        <w:rPr>
          <w:rStyle w:val="4"/>
          <w:rFonts w:ascii="Times New Roman" w:hAnsi="Times New Roman"/>
          <w:color w:val="auto"/>
          <w:sz w:val="28"/>
          <w:szCs w:val="28"/>
          <w:u w:val="none"/>
          <w:lang w:val="en-US" w:eastAsia="hy-AM"/>
        </w:rPr>
        <w:fldChar w:fldCharType="begin"/>
      </w:r>
      <w:r>
        <w:rPr>
          <w:rStyle w:val="4"/>
          <w:rFonts w:ascii="Times New Roman" w:hAnsi="Times New Roman"/>
          <w:color w:val="auto"/>
          <w:sz w:val="28"/>
          <w:szCs w:val="28"/>
          <w:u w:val="none"/>
          <w:lang w:eastAsia="hy-AM"/>
        </w:rPr>
        <w:instrText xml:space="preserve"> </w:instrText>
      </w:r>
      <w:r>
        <w:rPr>
          <w:rStyle w:val="4"/>
          <w:rFonts w:ascii="Times New Roman" w:hAnsi="Times New Roman"/>
          <w:color w:val="auto"/>
          <w:sz w:val="28"/>
          <w:szCs w:val="28"/>
          <w:u w:val="none"/>
          <w:lang w:val="en-US" w:eastAsia="hy-AM"/>
        </w:rPr>
        <w:instrText xml:space="preserve">HYPERLINK</w:instrText>
      </w:r>
      <w:r>
        <w:rPr>
          <w:rStyle w:val="4"/>
          <w:rFonts w:ascii="Times New Roman" w:hAnsi="Times New Roman"/>
          <w:color w:val="auto"/>
          <w:sz w:val="28"/>
          <w:szCs w:val="28"/>
          <w:u w:val="none"/>
          <w:lang w:eastAsia="hy-AM"/>
        </w:rPr>
        <w:instrText xml:space="preserve"> "</w:instrText>
      </w:r>
      <w:r>
        <w:rPr>
          <w:rStyle w:val="4"/>
          <w:rFonts w:ascii="Times New Roman" w:hAnsi="Times New Roman"/>
          <w:color w:val="auto"/>
          <w:sz w:val="28"/>
          <w:szCs w:val="28"/>
          <w:u w:val="none"/>
          <w:lang w:val="en-US" w:eastAsia="hy-AM"/>
        </w:rPr>
        <w:instrText xml:space="preserve">http</w:instrText>
      </w:r>
      <w:r>
        <w:rPr>
          <w:rStyle w:val="4"/>
          <w:rFonts w:ascii="Times New Roman" w:hAnsi="Times New Roman"/>
          <w:color w:val="auto"/>
          <w:sz w:val="28"/>
          <w:szCs w:val="28"/>
          <w:u w:val="none"/>
          <w:lang w:eastAsia="hy-AM"/>
        </w:rPr>
        <w:instrText xml:space="preserve">://право-минюст.рф" </w:instrText>
      </w:r>
      <w:r>
        <w:rPr>
          <w:rStyle w:val="4"/>
          <w:rFonts w:ascii="Times New Roman" w:hAnsi="Times New Roman"/>
          <w:color w:val="auto"/>
          <w:sz w:val="28"/>
          <w:szCs w:val="28"/>
          <w:u w:val="none"/>
          <w:lang w:val="en-US" w:eastAsia="hy-AM"/>
        </w:rPr>
        <w:fldChar w:fldCharType="separate"/>
      </w:r>
      <w:r>
        <w:rPr>
          <w:rStyle w:val="4"/>
          <w:rFonts w:ascii="Times New Roman" w:hAnsi="Times New Roman"/>
          <w:color w:val="auto"/>
          <w:sz w:val="28"/>
          <w:szCs w:val="28"/>
          <w:u w:val="none"/>
          <w:lang w:val="en-US" w:eastAsia="hy-AM"/>
        </w:rPr>
        <w:t>http</w:t>
      </w:r>
      <w:r>
        <w:rPr>
          <w:rStyle w:val="4"/>
          <w:rFonts w:ascii="Times New Roman" w:hAnsi="Times New Roman"/>
          <w:color w:val="auto"/>
          <w:sz w:val="28"/>
          <w:szCs w:val="28"/>
          <w:u w:val="none"/>
          <w:lang w:eastAsia="hy-AM"/>
        </w:rPr>
        <w:t>://право-минюст.рф</w:t>
      </w:r>
      <w:r>
        <w:rPr>
          <w:rStyle w:val="4"/>
          <w:rFonts w:ascii="Times New Roman" w:hAnsi="Times New Roman"/>
          <w:color w:val="auto"/>
          <w:sz w:val="28"/>
          <w:szCs w:val="28"/>
          <w:u w:val="none"/>
          <w:lang w:eastAsia="hy-AM"/>
        </w:rPr>
        <w:fldChar w:fldCharType="end"/>
      </w:r>
      <w:r>
        <w:rPr>
          <w:rFonts w:ascii="Times New Roman" w:hAnsi="Times New Roman"/>
          <w:sz w:val="28"/>
          <w:szCs w:val="28"/>
          <w:lang w:eastAsia="hy-AM"/>
        </w:rPr>
        <w:t xml:space="preserve">, регистрация в качестве сетевого издания Эл № ФС77-72471 </w:t>
      </w:r>
      <w:r>
        <w:rPr>
          <w:rFonts w:ascii="Times New Roman" w:hAnsi="Times New Roman"/>
          <w:sz w:val="28"/>
          <w:szCs w:val="28"/>
          <w:lang w:eastAsia="hy-AM"/>
        </w:rPr>
        <w:br w:type="textWrapping"/>
      </w:r>
      <w:r>
        <w:rPr>
          <w:rFonts w:ascii="Times New Roman" w:hAnsi="Times New Roman"/>
          <w:sz w:val="28"/>
          <w:szCs w:val="28"/>
          <w:lang w:eastAsia="hy-AM"/>
        </w:rPr>
        <w:t>от 05.03.2018).</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w:t>
      </w:r>
      <w:r>
        <w:rPr>
          <w:rFonts w:ascii="Times New Roman" w:hAnsi="Times New Roman"/>
          <w:sz w:val="28"/>
          <w:szCs w:val="28"/>
          <w:lang w:eastAsia="hy-AM"/>
        </w:rPr>
        <w:t>соглашений, заключаемых между органами местного самоуправления,</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подписывает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может издаваться информационный бюллетень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 в течение 30 дней со дня подписания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w:t>
      </w:r>
      <w:r>
        <w:rPr>
          <w:rFonts w:hint="default" w:ascii="Times New Roman" w:hAnsi="Times New Roman"/>
          <w:sz w:val="28"/>
          <w:szCs w:val="28"/>
          <w:lang w:val="ru-RU"/>
        </w:rPr>
        <w:t xml:space="preserve"> Парамо</w:t>
      </w:r>
      <w:r>
        <w:rPr>
          <w:rFonts w:ascii="Times New Roman" w:hAnsi="Times New Roman"/>
          <w:sz w:val="28"/>
          <w:szCs w:val="28"/>
        </w:rPr>
        <w:t xml:space="preserve">новского сельского поселения – в течение 30 дней со дня подписания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Иная официальная информация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правовыми актами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Отмена муниципальных правовых актов и приостановление их действия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 не позднее трех дней со дня принятия им решения.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54. Муниципальная служба, должности муниципальной службы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Должности муниципальной службы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реестром должностей муниципальной службы в Ростовской области, утверждаемым областным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Статус муниципального служащего</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Муниципальным служащим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56. Условия и порядок прохождения муниципальной службы</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в </w:t>
      </w:r>
      <w:r>
        <w:rPr>
          <w:rFonts w:ascii="Times New Roman" w:hAnsi="Times New Roman"/>
          <w:sz w:val="28"/>
          <w:szCs w:val="28"/>
          <w:lang w:val="ru-RU"/>
        </w:rPr>
        <w:t>Парамо</w:t>
      </w:r>
      <w:r>
        <w:rPr>
          <w:rFonts w:ascii="Times New Roman" w:hAnsi="Times New Roman"/>
          <w:sz w:val="28"/>
          <w:szCs w:val="28"/>
        </w:rPr>
        <w:t>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Владение, пользование и распоряжение муниципальным имуществом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от имени </w:t>
      </w:r>
      <w:r>
        <w:rPr>
          <w:rFonts w:ascii="Times New Roman" w:hAnsi="Times New Roman"/>
          <w:sz w:val="28"/>
          <w:szCs w:val="28"/>
          <w:lang w:val="ru-RU"/>
        </w:rPr>
        <w:t>Парамо</w:t>
      </w:r>
      <w:r>
        <w:rPr>
          <w:rFonts w:ascii="Times New Roman" w:hAnsi="Times New Roman"/>
          <w:sz w:val="28"/>
          <w:szCs w:val="28"/>
        </w:rPr>
        <w:t>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поступают в бюджет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 имени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Периодичность и форма отчетов устанавливается главой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по инициативе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заслушиваться на заседаниях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8"/>
          <w:szCs w:val="28"/>
          <w:lang w:val="ru-RU"/>
        </w:rPr>
        <w:t>Парамо</w:t>
      </w:r>
      <w:r>
        <w:rPr>
          <w:rFonts w:ascii="Times New Roman" w:hAnsi="Times New Roman"/>
          <w:sz w:val="28"/>
          <w:szCs w:val="28"/>
        </w:rPr>
        <w:t xml:space="preserve">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58. Закупки для обеспечения муниципальных нужд</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pPr>
        <w:spacing w:after="0" w:line="240" w:lineRule="atLeast"/>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Статья 59. Муниципально-частное партнерство</w:t>
      </w:r>
    </w:p>
    <w:p>
      <w:pPr>
        <w:spacing w:after="0" w:line="240" w:lineRule="auto"/>
        <w:ind w:firstLine="709"/>
        <w:jc w:val="both"/>
        <w:rPr>
          <w:rFonts w:ascii="Times New Roman" w:hAnsi="Times New Roman"/>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издает постановление об определении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60. Составление, рассмотрение и утверждение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на основе прогноза социально-экономического развития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целях финансового обеспечения расходных обязательств.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за исключением решения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и сроки составления проекта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устанавливаются постановлением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Проект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вносится на рассмотрение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сроки, установленные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но не позднее 15 ноября текущего года.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представляются документы, предусмотренные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Бюджет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устанавливается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61. 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Исполнение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обеспечивается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исполняется на основе единства кассы и подведомственности расходов.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Исполнение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организуется на основе сводной бюджетной росписи и кассового плана.</w:t>
      </w:r>
    </w:p>
    <w:p>
      <w:pPr>
        <w:spacing w:after="0" w:line="240" w:lineRule="atLeast"/>
        <w:ind w:firstLine="709"/>
        <w:jc w:val="both"/>
        <w:rPr>
          <w:rFonts w:ascii="Times New Roman" w:hAnsi="Times New Roman"/>
          <w:sz w:val="28"/>
          <w:szCs w:val="28"/>
        </w:rPr>
      </w:pPr>
      <w:r>
        <w:rPr>
          <w:rFonts w:ascii="Times New Roman" w:hAnsi="Times New Roman"/>
          <w:sz w:val="28"/>
          <w:szCs w:val="28"/>
        </w:rPr>
        <w:t>3. Бюджет</w:t>
      </w:r>
      <w:r>
        <w:rPr>
          <w:rFonts w:hint="default" w:ascii="Times New Roman" w:hAnsi="Times New Roman"/>
          <w:sz w:val="28"/>
          <w:szCs w:val="28"/>
          <w:lang w:val="ru-RU"/>
        </w:rPr>
        <w:t xml:space="preserve"> Парамо</w:t>
      </w:r>
      <w:r>
        <w:rPr>
          <w:rFonts w:ascii="Times New Roman" w:hAnsi="Times New Roman"/>
          <w:sz w:val="28"/>
          <w:szCs w:val="28"/>
        </w:rPr>
        <w:t>новского сельского поселения исполняется по доходам, расходам и источникам финансирования дефицита бюджета.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сверх утвержденных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могут направляться без внесения изменений в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цели, установленные Бюджетным кодексом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62. Контроль за исполнением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Контроль за исполнением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осуществляют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Администрация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рассматривать отдельные вопросы исполнения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заседаниях комиссий, рабочих групп в ходе депутатских слушаний и в связи с депутатскими запросами.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представлению главы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утверждает отчет об исполнении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осуществляют контроль за исполнением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63. Муниципальный долг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Решением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обязательств по муниципальным гарантиям в иностранной валюте).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а также погашения долговых обязательств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пополнения в течение финансового года остатков средств на счетах бюджета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принадлежит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местном бюджете на очередной финансовый год и плановый период (очередной финансовый год).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От имени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муниципальные гарантии предоставляются Администрацией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пределах общей суммы предоставляемых гарантий, указанной в решении о бюджете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Обязательства, вытекающие из муниципальной гарантии, включаются в состав муниципального долга.</w:t>
      </w:r>
    </w:p>
    <w:p>
      <w:pPr>
        <w:spacing w:after="0" w:line="240" w:lineRule="atLeast"/>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новского сельского поселения.</w:t>
      </w:r>
    </w:p>
    <w:p>
      <w:pPr>
        <w:spacing w:after="0" w:line="240" w:lineRule="atLeast"/>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Долговые обязательства </w:t>
      </w:r>
      <w:r>
        <w:rPr>
          <w:rFonts w:ascii="Times New Roman" w:hAnsi="Times New Roman" w:eastAsia="Calibri"/>
          <w:sz w:val="28"/>
          <w:szCs w:val="28"/>
          <w:lang w:val="ru-RU" w:eastAsia="en-US"/>
        </w:rPr>
        <w:t>Парамо</w:t>
      </w:r>
      <w:r>
        <w:rPr>
          <w:rFonts w:ascii="Times New Roman" w:hAnsi="Times New Roman" w:eastAsia="Calibri"/>
          <w:sz w:val="28"/>
          <w:szCs w:val="28"/>
          <w:lang w:eastAsia="en-US"/>
        </w:rPr>
        <w:t>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истечении сроков, указанных в абзаце первом пункта 4 настоящей статьи, издает постановление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о списании с муниципального долга муниципальных долговых обязательств, выраженных в валюте Российской Федерации.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осуществляются в муниципальной долговой книге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соответствии с Бюджетным кодексом Российской Федерации и настоящим Уставом.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lang w:val="ru-RU"/>
        </w:rPr>
        <w:t>Парамо</w:t>
      </w:r>
      <w:r>
        <w:rPr>
          <w:rFonts w:ascii="Times New Roman" w:hAnsi="Times New Roman"/>
          <w:sz w:val="28"/>
          <w:szCs w:val="28"/>
        </w:rPr>
        <w:t>новского сельского поселения, государством, физическими и юридическими лицами в соответствии с федеральными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65. Ответственность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перед населением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Население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вправе отозвать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председателя Собрания депутатов – главу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66. Ответственность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перед государством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распущенного  на основании </w:t>
      </w:r>
      <w:r>
        <w:rPr>
          <w:rFonts w:ascii="Times New Roman" w:hAnsi="Times New Roman"/>
          <w:sz w:val="28"/>
          <w:szCs w:val="28"/>
        </w:rPr>
        <w:fldChar w:fldCharType="begin"/>
      </w:r>
      <w:r>
        <w:rPr>
          <w:rFonts w:ascii="Times New Roman" w:hAnsi="Times New Roman"/>
          <w:sz w:val="28"/>
          <w:szCs w:val="28"/>
        </w:rPr>
        <w:instrText xml:space="preserve"> HYPERLINK "consultantplus://offline/ref=E8A9E23F38D5A2642A9ED5D30C3284541448E94E8B4B814FDA39F996E43011D5BE8B9CA8L3m1I" </w:instrText>
      </w:r>
      <w:r>
        <w:rPr>
          <w:rFonts w:ascii="Times New Roman" w:hAnsi="Times New Roman"/>
          <w:sz w:val="28"/>
          <w:szCs w:val="28"/>
        </w:rPr>
        <w:fldChar w:fldCharType="separate"/>
      </w:r>
      <w:r>
        <w:rPr>
          <w:rFonts w:ascii="Times New Roman" w:hAnsi="Times New Roman"/>
          <w:sz w:val="28"/>
          <w:szCs w:val="28"/>
        </w:rPr>
        <w:t>пункта</w:t>
      </w:r>
      <w:r>
        <w:rPr>
          <w:rFonts w:ascii="Times New Roman" w:hAnsi="Times New Roman"/>
          <w:sz w:val="28"/>
          <w:szCs w:val="28"/>
        </w:rPr>
        <w:fldChar w:fldCharType="end"/>
      </w:r>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правомочного заседания в течение трех месяцев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прекращаются со дня вступления в силу областного закона о его роспуске.</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67. Ответственность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перед государством</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случае: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главой Администрации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глава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8"/>
        <w:ind w:firstLine="540"/>
        <w:jc w:val="both"/>
      </w:pPr>
      <w:r>
        <w:t xml:space="preserve">2) совершения председателем Собрания депутатов – главой </w:t>
      </w:r>
      <w:r>
        <w:rPr>
          <w:lang w:val="ru-RU"/>
        </w:rPr>
        <w:t>Парамо</w:t>
      </w:r>
      <w:r>
        <w:t xml:space="preserve">новского сельского поселения, главой Администрации </w:t>
      </w:r>
      <w:r>
        <w:rPr>
          <w:lang w:val="ru-RU"/>
        </w:rPr>
        <w:t>Парамо</w:t>
      </w:r>
      <w:r>
        <w:t xml:space="preserve">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lang w:val="ru-RU"/>
        </w:rPr>
        <w:t>Парамо</w:t>
      </w:r>
      <w:r>
        <w:t xml:space="preserve">новского сельского поселения, глава Администрации </w:t>
      </w:r>
      <w:r>
        <w:rPr>
          <w:lang w:val="ru-RU"/>
        </w:rPr>
        <w:t>Парамо</w:t>
      </w:r>
      <w:r>
        <w:t>новского сельского поселения не принял в пределах своих полномочий мер по исполнению решения суда.</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главы Администрации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68. Удаление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по инициативе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по инициативе Губернатора Ростовской области.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являются: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федеральными законами и областными законами;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 результатам его ежегодного отчета перед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данная два раза подряд;</w:t>
      </w:r>
    </w:p>
    <w:p>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szCs w:val="28"/>
        </w:rPr>
        <w:br w:type="textWrapping"/>
      </w:r>
      <w:r>
        <w:rPr>
          <w:rFonts w:ascii="Times New Roman" w:hAnsi="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ru-RU"/>
        </w:rPr>
        <w:t>Парамо</w:t>
      </w:r>
      <w:r>
        <w:rPr>
          <w:rFonts w:ascii="Times New Roman" w:hAnsi="Times New Roman"/>
          <w:sz w:val="28"/>
          <w:szCs w:val="28"/>
          <w:lang w:val="hy-AM"/>
        </w:rPr>
        <w:t>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оформляется в виде обращения, которое вносится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Указанное обращение вносится вместе с проектом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осуществляется с учетом мнения Губернатора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может быть принято только при согласии Губернатора Ростовской области.</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оформляется в виде обращения, которое вносится в Собрание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вместе с проектом соответствующего решения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 выдвижении данной инициативы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осуществляется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течение одного месяца со дня внесения соответствующего обращения.</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Заседание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уполномоченного на это Собранием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решения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новского сельского поселения в отставку должны быть обеспечены:</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Губернатора Ростовской области и с проектом решения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 удалении его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объяснения по поводу обстоятельств, выдвигаемых в качестве основания для удаления в отставку.</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согласен с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об удалении его в отставку, он вправе в письменном виде изложить свое особое мнение.</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Решение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отклонена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вопрос об удалении председателя Собрания депутатов – главы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в отставку может быть вынесен на повторное рассмотрение Собранием депутатов </w:t>
      </w:r>
      <w:r>
        <w:rPr>
          <w:rFonts w:ascii="Times New Roman" w:hAnsi="Times New Roman"/>
          <w:sz w:val="28"/>
          <w:szCs w:val="28"/>
          <w:lang w:val="ru-RU"/>
        </w:rPr>
        <w:t>Парамо</w:t>
      </w:r>
      <w:r>
        <w:rPr>
          <w:rFonts w:ascii="Times New Roman" w:hAnsi="Times New Roman"/>
          <w:sz w:val="28"/>
          <w:szCs w:val="28"/>
        </w:rPr>
        <w:t xml:space="preserve">новского сельского поселения не ранее чем через два месяца со дня проведения заседания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на котором рассматривался указанный вопрос.</w:t>
      </w:r>
    </w:p>
    <w:p>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 xml:space="preserve">Председатель Собрания депутатов – глава </w:t>
      </w:r>
      <w:r>
        <w:rPr>
          <w:rFonts w:ascii="Times New Roman" w:hAnsi="Times New Roman"/>
          <w:sz w:val="28"/>
          <w:szCs w:val="28"/>
          <w:lang w:val="ru-RU"/>
        </w:rPr>
        <w:t>Парамо</w:t>
      </w:r>
      <w:r>
        <w:rPr>
          <w:rFonts w:ascii="Times New Roman" w:hAnsi="Times New Roman"/>
          <w:sz w:val="28"/>
          <w:szCs w:val="28"/>
        </w:rPr>
        <w:t>новского сельского поселения</w:t>
      </w:r>
      <w:r>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lang w:val="ru-RU" w:eastAsia="hy-AM"/>
        </w:rPr>
        <w:t>Парамо</w:t>
      </w:r>
      <w:r>
        <w:rPr>
          <w:rFonts w:ascii="Times New Roman" w:hAnsi="Times New Roman"/>
          <w:sz w:val="28"/>
          <w:szCs w:val="28"/>
          <w:lang w:eastAsia="hy-AM"/>
        </w:rPr>
        <w:t>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spacing w:after="0" w:line="240" w:lineRule="atLeast"/>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lang w:val="ru-RU"/>
        </w:rPr>
        <w:t>Парамо</w:t>
      </w:r>
      <w:r>
        <w:rPr>
          <w:rFonts w:ascii="Times New Roman" w:hAnsi="Times New Roman"/>
          <w:sz w:val="28"/>
          <w:szCs w:val="28"/>
        </w:rPr>
        <w:t>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pPr>
        <w:spacing w:after="0" w:line="240" w:lineRule="auto"/>
        <w:jc w:val="both"/>
        <w:rPr>
          <w:rFonts w:ascii="Times New Roman" w:hAnsi="Times New Roman" w:eastAsia="Calibri"/>
          <w:i/>
          <w:sz w:val="28"/>
          <w:szCs w:val="28"/>
          <w:lang w:eastAsia="en-US"/>
        </w:rPr>
      </w:pPr>
    </w:p>
    <w:p>
      <w:pPr>
        <w:spacing w:after="0" w:line="240" w:lineRule="atLeast"/>
        <w:ind w:firstLine="709"/>
        <w:jc w:val="both"/>
        <w:rPr>
          <w:rFonts w:ascii="Times New Roman" w:hAnsi="Times New Roman"/>
          <w:sz w:val="28"/>
          <w:szCs w:val="28"/>
        </w:rPr>
      </w:pPr>
      <w:r>
        <w:rPr>
          <w:rFonts w:ascii="Times New Roman" w:hAnsi="Times New Roman"/>
          <w:sz w:val="28"/>
          <w:szCs w:val="28"/>
        </w:rPr>
        <w:t>Статья 71. Заключительные и переходные положения</w:t>
      </w:r>
    </w:p>
    <w:p>
      <w:pPr>
        <w:spacing w:after="0" w:line="240" w:lineRule="atLeast"/>
        <w:ind w:firstLine="709"/>
        <w:jc w:val="both"/>
        <w:rPr>
          <w:rFonts w:ascii="Times New Roman" w:hAnsi="Times New Roman"/>
          <w:sz w:val="28"/>
          <w:szCs w:val="28"/>
        </w:rPr>
      </w:pPr>
    </w:p>
    <w:p>
      <w:pPr>
        <w:spacing w:after="0" w:line="240" w:lineRule="atLeast"/>
        <w:ind w:firstLine="709"/>
        <w:jc w:val="both"/>
        <w:rPr>
          <w:rFonts w:ascii="Times New Roman" w:hAnsi="Times New Roman"/>
          <w:sz w:val="28"/>
          <w:szCs w:val="28"/>
        </w:rPr>
      </w:pPr>
      <w:r>
        <w:rPr>
          <w:rFonts w:ascii="Times New Roman" w:hAnsi="Times New Roman" w:eastAsia="Calibri"/>
          <w:sz w:val="28"/>
          <w:szCs w:val="28"/>
          <w:lang w:eastAsia="en-US"/>
        </w:rPr>
        <w:t xml:space="preserve">1. Настоящий Устав вступает в силу со дня его официального опубликования, </w:t>
      </w:r>
      <w:r>
        <w:rPr>
          <w:rFonts w:ascii="Times New Roman" w:hAnsi="Times New Roman"/>
          <w:sz w:val="28"/>
          <w:szCs w:val="28"/>
        </w:rPr>
        <w:t>произведенного после его государственной регистрации.</w:t>
      </w:r>
    </w:p>
    <w:p>
      <w:pPr>
        <w:spacing w:after="0" w:line="240" w:lineRule="auto"/>
        <w:ind w:firstLine="708"/>
        <w:jc w:val="both"/>
        <w:rPr>
          <w:rFonts w:ascii="Times New Roman" w:hAnsi="Times New Roman"/>
          <w:sz w:val="28"/>
          <w:szCs w:val="28"/>
        </w:rPr>
      </w:pPr>
    </w:p>
    <w:p>
      <w:pPr>
        <w:spacing w:after="0" w:line="240" w:lineRule="auto"/>
        <w:ind w:firstLine="709"/>
        <w:jc w:val="both"/>
        <w:rPr>
          <w:rFonts w:ascii="Times New Roman" w:hAnsi="Times New Roman" w:eastAsia="Calibri"/>
          <w:bCs/>
          <w:sz w:val="28"/>
          <w:szCs w:val="28"/>
          <w:lang w:eastAsia="en-US"/>
        </w:rPr>
      </w:pPr>
      <w:r>
        <w:rPr>
          <w:rFonts w:ascii="Times New Roman" w:hAnsi="Times New Roman" w:eastAsia="Calibri"/>
          <w:bCs/>
          <w:sz w:val="28"/>
          <w:szCs w:val="28"/>
          <w:lang w:eastAsia="en-US"/>
        </w:rPr>
        <w:t>Статья 72. Признание утратившими силу отдельных муниципальных нормативных право</w:t>
      </w:r>
      <w:bookmarkStart w:id="18" w:name="_GoBack"/>
      <w:bookmarkEnd w:id="18"/>
      <w:r>
        <w:rPr>
          <w:rFonts w:ascii="Times New Roman" w:hAnsi="Times New Roman" w:eastAsia="Calibri"/>
          <w:bCs/>
          <w:sz w:val="28"/>
          <w:szCs w:val="28"/>
          <w:lang w:eastAsia="en-US"/>
        </w:rPr>
        <w:t>вых актов</w:t>
      </w:r>
    </w:p>
    <w:p>
      <w:pPr>
        <w:spacing w:after="0" w:line="240" w:lineRule="auto"/>
        <w:ind w:firstLine="709"/>
        <w:jc w:val="both"/>
        <w:rPr>
          <w:rFonts w:ascii="Times New Roman" w:hAnsi="Times New Roman" w:eastAsia="Calibri"/>
          <w:sz w:val="28"/>
          <w:szCs w:val="28"/>
          <w:lang w:eastAsia="en-US"/>
        </w:rPr>
      </w:pP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Со дня вступления в силу настоящего Устава признать утратившими силу:</w:t>
      </w:r>
    </w:p>
    <w:p>
      <w:pPr>
        <w:spacing w:after="0" w:line="240" w:lineRule="auto"/>
        <w:ind w:firstLine="708"/>
        <w:jc w:val="both"/>
        <w:rPr>
          <w:rFonts w:ascii="Times New Roman" w:hAnsi="Times New Roman"/>
          <w:sz w:val="28"/>
          <w:szCs w:val="28"/>
        </w:rPr>
      </w:pPr>
      <w:r>
        <w:rPr>
          <w:rFonts w:ascii="Times New Roman" w:hAnsi="Times New Roman"/>
          <w:sz w:val="28"/>
          <w:szCs w:val="28"/>
        </w:rPr>
        <w:t>-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 xml:space="preserve">новское сельское поселение», принятый решением Собрания депутатов </w:t>
      </w:r>
      <w:r>
        <w:rPr>
          <w:rFonts w:ascii="Times New Roman" w:hAnsi="Times New Roman"/>
          <w:sz w:val="28"/>
          <w:szCs w:val="28"/>
          <w:lang w:val="ru-RU"/>
        </w:rPr>
        <w:t>Парамо</w:t>
      </w:r>
      <w:r>
        <w:rPr>
          <w:rFonts w:ascii="Times New Roman" w:hAnsi="Times New Roman"/>
          <w:sz w:val="28"/>
          <w:szCs w:val="28"/>
        </w:rPr>
        <w:t>новского сельского поселения от</w:t>
      </w:r>
      <w:r>
        <w:rPr>
          <w:rFonts w:hint="default" w:ascii="Times New Roman" w:hAnsi="Times New Roman"/>
          <w:sz w:val="28"/>
          <w:szCs w:val="28"/>
          <w:lang w:val="ru-RU"/>
        </w:rPr>
        <w:t xml:space="preserve"> 31 мая 2018 года </w:t>
      </w:r>
      <w:r>
        <w:rPr>
          <w:rFonts w:ascii="Times New Roman" w:hAnsi="Times New Roman"/>
          <w:sz w:val="28"/>
          <w:szCs w:val="28"/>
        </w:rPr>
        <w:t xml:space="preserve"> №</w:t>
      </w:r>
      <w:r>
        <w:rPr>
          <w:rFonts w:hint="default" w:ascii="Times New Roman" w:hAnsi="Times New Roman"/>
          <w:sz w:val="28"/>
          <w:szCs w:val="28"/>
          <w:lang w:val="ru-RU"/>
        </w:rPr>
        <w:t xml:space="preserve"> 67</w:t>
      </w:r>
      <w:r>
        <w:rPr>
          <w:rFonts w:ascii="Times New Roman" w:hAnsi="Times New Roman"/>
          <w:sz w:val="28"/>
          <w:szCs w:val="28"/>
        </w:rPr>
        <w:t>.</w:t>
      </w:r>
    </w:p>
    <w:p>
      <w:pPr>
        <w:spacing w:after="0" w:line="240" w:lineRule="auto"/>
        <w:ind w:firstLine="709"/>
        <w:jc w:val="both"/>
        <w:rPr>
          <w:rFonts w:ascii="Times New Roman" w:hAnsi="Times New Roman" w:eastAsia="Calibri"/>
          <w:sz w:val="28"/>
          <w:szCs w:val="28"/>
          <w:lang w:eastAsia="en-US"/>
        </w:rPr>
      </w:pPr>
      <w:r>
        <w:rPr>
          <w:rFonts w:ascii="Times New Roman" w:hAnsi="Times New Roman"/>
          <w:sz w:val="28"/>
          <w:szCs w:val="28"/>
        </w:rPr>
        <w:t>- решение о внесении изменений и дополнений в Устав муниципального образования «</w:t>
      </w:r>
      <w:r>
        <w:rPr>
          <w:rFonts w:ascii="Times New Roman" w:hAnsi="Times New Roman"/>
          <w:sz w:val="28"/>
          <w:szCs w:val="28"/>
          <w:lang w:val="ru-RU"/>
        </w:rPr>
        <w:t>Парамо</w:t>
      </w:r>
      <w:r>
        <w:rPr>
          <w:rFonts w:ascii="Times New Roman" w:hAnsi="Times New Roman"/>
          <w:sz w:val="28"/>
          <w:szCs w:val="28"/>
        </w:rPr>
        <w:t>новское сельское поселение» от</w:t>
      </w:r>
      <w:r>
        <w:rPr>
          <w:rFonts w:hint="default" w:ascii="Times New Roman" w:hAnsi="Times New Roman"/>
          <w:sz w:val="28"/>
          <w:szCs w:val="28"/>
          <w:lang w:val="ru-RU"/>
        </w:rPr>
        <w:t xml:space="preserve"> 04 марта</w:t>
      </w:r>
      <w:r>
        <w:rPr>
          <w:rFonts w:ascii="Times New Roman" w:hAnsi="Times New Roman"/>
          <w:sz w:val="28"/>
          <w:szCs w:val="28"/>
        </w:rPr>
        <w:t xml:space="preserve"> </w:t>
      </w:r>
      <w:r>
        <w:rPr>
          <w:rFonts w:hint="default" w:ascii="Times New Roman" w:hAnsi="Times New Roman"/>
          <w:sz w:val="28"/>
          <w:szCs w:val="28"/>
          <w:lang w:val="ru-RU"/>
        </w:rPr>
        <w:t xml:space="preserve"> 2019 года </w:t>
      </w:r>
      <w:r>
        <w:rPr>
          <w:rFonts w:ascii="Times New Roman" w:hAnsi="Times New Roman"/>
          <w:sz w:val="28"/>
          <w:szCs w:val="28"/>
        </w:rPr>
        <w:t>№</w:t>
      </w:r>
      <w:r>
        <w:rPr>
          <w:rFonts w:hint="default" w:ascii="Times New Roman" w:hAnsi="Times New Roman"/>
          <w:sz w:val="28"/>
          <w:szCs w:val="28"/>
          <w:lang w:val="ru-RU"/>
        </w:rPr>
        <w:t xml:space="preserve"> 96</w:t>
      </w:r>
      <w:r>
        <w:rPr>
          <w:rFonts w:ascii="Times New Roman" w:hAnsi="Times New Roman"/>
          <w:sz w:val="28"/>
          <w:szCs w:val="28"/>
        </w:rPr>
        <w:t>;</w:t>
      </w:r>
    </w:p>
    <w:p>
      <w:pPr>
        <w:jc w:val="both"/>
        <w:rPr>
          <w:rFonts w:ascii="Times New Roman" w:hAnsi="Times New Roman" w:eastAsia="Times New Roman" w:cs="Times New Roman"/>
          <w:sz w:val="24"/>
          <w:szCs w:val="24"/>
          <w:lang w:eastAsia="ru-RU"/>
        </w:rPr>
      </w:pPr>
    </w:p>
    <w:p/>
    <w:sectPr>
      <w:footerReference r:id="rId5" w:type="default"/>
      <w:pgSz w:w="11906" w:h="16838"/>
      <w:pgMar w:top="1440" w:right="1800" w:bottom="1440" w:left="1800" w:header="720" w:footer="720"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s0lY7tAAAAAFAQAADwAAAAAAAAABACAAAAAiAAAAZHJzL2Rv&#10;d25yZXYueG1sUEsBAhQAFAAAAAgAh07iQJ6cg/5CAgAAcwQAAA4AAAAAAAAAAQAgAAAAHwEAAGRy&#10;cy9lMm9Eb2MueG1sUEsFBgAAAAAGAAYAWQEAAN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4158F3"/>
    <w:multiLevelType w:val="multilevel"/>
    <w:tmpl w:val="774158F3"/>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067F0"/>
    <w:rsid w:val="27C82DAC"/>
    <w:rsid w:val="42377183"/>
    <w:rsid w:val="4D3067F0"/>
    <w:rsid w:val="64D23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paragraph" w:styleId="5">
    <w:name w:val="header"/>
    <w:basedOn w:val="1"/>
    <w:uiPriority w:val="0"/>
    <w:pPr>
      <w:tabs>
        <w:tab w:val="center" w:pos="4153"/>
        <w:tab w:val="right" w:pos="8306"/>
      </w:tabs>
    </w:pPr>
  </w:style>
  <w:style w:type="paragraph" w:styleId="6">
    <w:name w:val="footer"/>
    <w:basedOn w:val="1"/>
    <w:uiPriority w:val="0"/>
    <w:pPr>
      <w:tabs>
        <w:tab w:val="center" w:pos="4153"/>
        <w:tab w:val="right" w:pos="8306"/>
      </w:tabs>
    </w:pPr>
  </w:style>
  <w:style w:type="paragraph" w:styleId="7">
    <w:name w:val="List Paragraph"/>
    <w:basedOn w:val="1"/>
    <w:qFormat/>
    <w:uiPriority w:val="34"/>
    <w:pPr>
      <w:ind w:left="720"/>
      <w:contextualSpacing/>
    </w:pPr>
    <w:rPr>
      <w:rFonts w:ascii="Calibri" w:hAnsi="Calibri" w:eastAsia="Times New Roman" w:cs="Times New Roman"/>
      <w:lang w:eastAsia="ru-RU"/>
    </w:rPr>
  </w:style>
  <w:style w:type="paragraph" w:customStyle="1" w:styleId="8">
    <w:name w:val="ConsPlusNormal"/>
    <w:qFormat/>
    <w:uiPriority w:val="0"/>
    <w:pPr>
      <w:autoSpaceDE w:val="0"/>
      <w:autoSpaceDN w:val="0"/>
      <w:adjustRightInd w:val="0"/>
      <w:spacing w:after="0" w:line="240" w:lineRule="auto"/>
    </w:pPr>
    <w:rPr>
      <w:rFonts w:ascii="Times New Roman" w:hAnsi="Times New Roman" w:eastAsia="Times New Roman" w:cs="Times New Roman"/>
      <w:sz w:val="28"/>
      <w:szCs w:val="28"/>
      <w:lang w:val="ru-RU" w:eastAsia="hy-AM"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2021-12-02T07:30:00Z</dcterms:created>
  <dc:creator>Пользователь</dc:creator>
  <cp:lastModifiedBy>Пользователь</cp:lastModifiedBy>
  <cp:lastPrinted>2022-01-10T11:24:00Z</cp:lastPrinted>
  <dcterms:modified xsi:type="dcterms:W3CDTF">2022-02-14T11:37:15Z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4E3CF624DC3C4E5D8B1E388B2CB6C448</vt:lpwstr>
  </property>
</Properties>
</file>