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5" w:rsidRPr="009269A5" w:rsidRDefault="009269A5" w:rsidP="001A0816">
      <w:pPr>
        <w:overflowPunct w:val="0"/>
        <w:jc w:val="right"/>
        <w:rPr>
          <w:rFonts w:ascii="Times New Roman CYR" w:hAnsi="Times New Roman CYR" w:cs="Times New Roman"/>
          <w:b/>
          <w:sz w:val="27"/>
          <w:szCs w:val="27"/>
        </w:rPr>
      </w:pP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РОССИЙСКАЯ ФЕДЕРАЦИЯ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РОСТОВСКАЯ ОБЛАСТЬ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МОРОЗОВСКИЙ РАЙОН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АДМИНИСТРАЦИЯ ПАРАМОНОВСКОГО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СЕЛЬСКОГО ПОСЕЛЕНИЯ</w:t>
      </w:r>
    </w:p>
    <w:p w:rsidR="001A0816" w:rsidRPr="009269A5" w:rsidRDefault="001A0816" w:rsidP="009269A5">
      <w:pPr>
        <w:overflowPunct w:val="0"/>
        <w:ind w:firstLine="0"/>
        <w:rPr>
          <w:rFonts w:ascii="Times New Roman CYR" w:hAnsi="Times New Roman CYR" w:cs="Times New Roman"/>
          <w:b/>
        </w:rPr>
      </w:pP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ПОСТАНОВЛЕНИЕ</w:t>
      </w:r>
    </w:p>
    <w:p w:rsidR="001A0816" w:rsidRPr="009269A5" w:rsidRDefault="001A0816" w:rsidP="001A0816">
      <w:pPr>
        <w:overflowPunct w:val="0"/>
        <w:rPr>
          <w:rFonts w:ascii="Times New Roman CYR" w:hAnsi="Times New Roman CYR" w:cs="Times New Roman"/>
        </w:rPr>
      </w:pPr>
    </w:p>
    <w:p w:rsidR="001A0816" w:rsidRPr="009269A5" w:rsidRDefault="00CC61D4" w:rsidP="001A0816">
      <w:pPr>
        <w:overflowPunct w:val="0"/>
        <w:ind w:firstLine="0"/>
        <w:rPr>
          <w:rFonts w:ascii="Times New Roman" w:hAnsi="Times New Roman" w:cs="Times New Roman"/>
        </w:rPr>
      </w:pPr>
      <w:r>
        <w:rPr>
          <w:rFonts w:ascii="Times New Roman CYR" w:hAnsi="Times New Roman CYR" w:cs="Times New Roman"/>
        </w:rPr>
        <w:t>«</w:t>
      </w:r>
      <w:r w:rsidR="00D27B73">
        <w:rPr>
          <w:rFonts w:ascii="Times New Roman CYR" w:hAnsi="Times New Roman CYR" w:cs="Times New Roman"/>
        </w:rPr>
        <w:t>04</w:t>
      </w:r>
      <w:r w:rsidR="00031DB0">
        <w:rPr>
          <w:rFonts w:ascii="Times New Roman CYR" w:hAnsi="Times New Roman CYR" w:cs="Times New Roman"/>
        </w:rPr>
        <w:t xml:space="preserve">» </w:t>
      </w:r>
      <w:r w:rsidR="00D27B73">
        <w:rPr>
          <w:rFonts w:ascii="Times New Roman CYR" w:hAnsi="Times New Roman CYR" w:cs="Times New Roman"/>
        </w:rPr>
        <w:t>июля</w:t>
      </w:r>
      <w:r w:rsidR="00031DB0">
        <w:rPr>
          <w:rFonts w:ascii="Times New Roman CYR" w:hAnsi="Times New Roman CYR" w:cs="Times New Roman"/>
        </w:rPr>
        <w:t xml:space="preserve"> </w:t>
      </w:r>
      <w:r w:rsidR="001A0816" w:rsidRPr="009269A5">
        <w:rPr>
          <w:rFonts w:ascii="Times New Roman CYR" w:hAnsi="Times New Roman CYR" w:cs="Times New Roman"/>
        </w:rPr>
        <w:t>202</w:t>
      </w:r>
      <w:r w:rsidR="00D27B73">
        <w:rPr>
          <w:rFonts w:ascii="Times New Roman CYR" w:hAnsi="Times New Roman CYR" w:cs="Times New Roman"/>
        </w:rPr>
        <w:t>2</w:t>
      </w:r>
      <w:r>
        <w:rPr>
          <w:rFonts w:ascii="Times New Roman CYR" w:hAnsi="Times New Roman CYR" w:cs="Times New Roman"/>
        </w:rPr>
        <w:t>г</w:t>
      </w:r>
      <w:r w:rsidR="00385BAB">
        <w:rPr>
          <w:rFonts w:ascii="Times New Roman CYR" w:hAnsi="Times New Roman CYR" w:cs="Times New Roman"/>
        </w:rPr>
        <w:t>.</w:t>
      </w:r>
      <w:r>
        <w:rPr>
          <w:rFonts w:ascii="Times New Roman CYR" w:hAnsi="Times New Roman CYR" w:cs="Times New Roman"/>
        </w:rPr>
        <w:t xml:space="preserve">                             </w:t>
      </w:r>
      <w:r w:rsidR="001A0816" w:rsidRPr="009269A5">
        <w:rPr>
          <w:rFonts w:ascii="Times New Roman CYR" w:hAnsi="Times New Roman CYR" w:cs="Times New Roman"/>
        </w:rPr>
        <w:t xml:space="preserve">            №  </w:t>
      </w:r>
      <w:r w:rsidR="00D27B73">
        <w:rPr>
          <w:rFonts w:ascii="Times New Roman CYR" w:hAnsi="Times New Roman CYR" w:cs="Times New Roman"/>
        </w:rPr>
        <w:t>29</w:t>
      </w:r>
      <w:r w:rsidR="001A0816" w:rsidRPr="009269A5">
        <w:rPr>
          <w:rFonts w:ascii="Times New Roman CYR" w:hAnsi="Times New Roman CYR" w:cs="Times New Roman"/>
        </w:rPr>
        <w:t xml:space="preserve">             </w:t>
      </w:r>
      <w:r>
        <w:rPr>
          <w:rFonts w:ascii="Times New Roman CYR" w:hAnsi="Times New Roman CYR" w:cs="Times New Roman"/>
        </w:rPr>
        <w:t xml:space="preserve">    </w:t>
      </w:r>
      <w:r w:rsidR="001A0816" w:rsidRPr="009269A5">
        <w:rPr>
          <w:rFonts w:ascii="Times New Roman CYR" w:hAnsi="Times New Roman CYR" w:cs="Times New Roman"/>
        </w:rPr>
        <w:t xml:space="preserve">      </w:t>
      </w:r>
      <w:r w:rsidR="00031DB0">
        <w:rPr>
          <w:rFonts w:ascii="Times New Roman CYR" w:hAnsi="Times New Roman CYR" w:cs="Times New Roman"/>
        </w:rPr>
        <w:t xml:space="preserve">         </w:t>
      </w:r>
      <w:r w:rsidR="001A0816" w:rsidRPr="009269A5">
        <w:rPr>
          <w:rFonts w:ascii="Times New Roman CYR" w:hAnsi="Times New Roman CYR" w:cs="Times New Roman"/>
        </w:rPr>
        <w:t xml:space="preserve">       х. Парамонов</w:t>
      </w:r>
    </w:p>
    <w:p w:rsidR="001A0816" w:rsidRPr="009269A5" w:rsidRDefault="001A0816" w:rsidP="001A0816">
      <w:pPr>
        <w:pStyle w:val="11"/>
        <w:rPr>
          <w:sz w:val="26"/>
          <w:szCs w:val="26"/>
        </w:rPr>
      </w:pPr>
    </w:p>
    <w:tbl>
      <w:tblPr>
        <w:tblW w:w="67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</w:tblGrid>
      <w:tr w:rsidR="001A0816" w:rsidRPr="009269A5" w:rsidTr="004539C3">
        <w:tc>
          <w:tcPr>
            <w:tcW w:w="6733" w:type="dxa"/>
          </w:tcPr>
          <w:p w:rsidR="001A0816" w:rsidRPr="009269A5" w:rsidRDefault="00D27B73" w:rsidP="004539C3">
            <w:pPr>
              <w:pStyle w:val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от 20.12.2021г.</w:t>
            </w:r>
            <w:r w:rsidR="00DD362B">
              <w:rPr>
                <w:sz w:val="26"/>
                <w:szCs w:val="26"/>
              </w:rPr>
              <w:t xml:space="preserve"> № 52 «</w:t>
            </w:r>
            <w:r w:rsidR="00E029F3" w:rsidRPr="00E029F3">
              <w:rPr>
                <w:sz w:val="26"/>
                <w:szCs w:val="26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r w:rsidR="00E029F3">
              <w:rPr>
                <w:sz w:val="26"/>
                <w:szCs w:val="26"/>
              </w:rPr>
              <w:t>Парамоновского сельского поселения</w:t>
            </w:r>
            <w:r w:rsidR="00A213E3">
              <w:rPr>
                <w:sz w:val="26"/>
                <w:szCs w:val="26"/>
              </w:rPr>
              <w:t xml:space="preserve"> Мо</w:t>
            </w:r>
            <w:r w:rsidR="00CC61D4">
              <w:rPr>
                <w:sz w:val="26"/>
                <w:szCs w:val="26"/>
              </w:rPr>
              <w:t>розовского района</w:t>
            </w:r>
            <w:r w:rsidR="00E029F3">
              <w:rPr>
                <w:sz w:val="26"/>
                <w:szCs w:val="26"/>
              </w:rPr>
              <w:t>»</w:t>
            </w:r>
          </w:p>
          <w:p w:rsidR="009269A5" w:rsidRPr="009269A5" w:rsidRDefault="009269A5" w:rsidP="004539C3">
            <w:pPr>
              <w:pStyle w:val="11"/>
              <w:jc w:val="both"/>
              <w:rPr>
                <w:sz w:val="26"/>
                <w:szCs w:val="26"/>
              </w:rPr>
            </w:pPr>
          </w:p>
          <w:p w:rsidR="001A0816" w:rsidRPr="009269A5" w:rsidRDefault="001A0816" w:rsidP="004539C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</w:tbl>
    <w:p w:rsidR="00E029F3" w:rsidRDefault="00E029F3" w:rsidP="00E029F3">
      <w:pPr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B41F0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3.2</w:t>
      </w:r>
      <w:r w:rsidRPr="00B41F09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B41F09">
        <w:rPr>
          <w:rFonts w:ascii="Times New Roman" w:hAnsi="Times New Roman"/>
          <w:sz w:val="28"/>
          <w:szCs w:val="28"/>
        </w:rPr>
        <w:t xml:space="preserve"> 160.1 и </w:t>
      </w:r>
      <w:r>
        <w:rPr>
          <w:rFonts w:ascii="Times New Roman" w:hAnsi="Times New Roman"/>
          <w:sz w:val="28"/>
          <w:szCs w:val="28"/>
        </w:rPr>
        <w:t xml:space="preserve">пунктом 4 статьи </w:t>
      </w:r>
      <w:r w:rsidRPr="00B41F09">
        <w:rPr>
          <w:rFonts w:ascii="Times New Roman" w:hAnsi="Times New Roman"/>
          <w:sz w:val="28"/>
          <w:szCs w:val="28"/>
        </w:rPr>
        <w:t xml:space="preserve">160.2 Бюджетного кодекса Российской Федерации,  Администрация </w:t>
      </w:r>
      <w:r w:rsidR="00F946BC">
        <w:rPr>
          <w:rFonts w:ascii="Times New Roman" w:hAnsi="Times New Roman"/>
          <w:sz w:val="28"/>
          <w:szCs w:val="28"/>
        </w:rPr>
        <w:t xml:space="preserve">Парамоновского сельского поселения </w:t>
      </w:r>
      <w:r w:rsidRPr="00B41F09">
        <w:rPr>
          <w:rFonts w:ascii="Times New Roman" w:hAnsi="Times New Roman"/>
          <w:sz w:val="28"/>
          <w:szCs w:val="28"/>
        </w:rPr>
        <w:t xml:space="preserve"> </w:t>
      </w:r>
      <w:r w:rsidRPr="00B41F09"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 w:rsidRPr="00B41F09">
        <w:rPr>
          <w:rFonts w:ascii="Times New Roman" w:hAnsi="Times New Roman"/>
          <w:b/>
          <w:sz w:val="28"/>
          <w:szCs w:val="28"/>
        </w:rPr>
        <w:t>т:</w:t>
      </w:r>
    </w:p>
    <w:p w:rsidR="000730FE" w:rsidRPr="00B41F09" w:rsidRDefault="000730FE" w:rsidP="00E029F3">
      <w:pPr>
        <w:suppressAutoHyphens/>
        <w:ind w:firstLine="709"/>
        <w:rPr>
          <w:rFonts w:ascii="Times New Roman" w:hAnsi="Times New Roman"/>
          <w:sz w:val="20"/>
          <w:szCs w:val="20"/>
          <w:lang w:eastAsia="zh-CN"/>
        </w:rPr>
      </w:pPr>
    </w:p>
    <w:p w:rsidR="000730FE" w:rsidRPr="009269A5" w:rsidRDefault="00223A5B" w:rsidP="000730FE">
      <w:pPr>
        <w:pStyle w:val="1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</w:t>
      </w:r>
      <w:r w:rsidR="00E029F3" w:rsidRPr="00B21FBF">
        <w:rPr>
          <w:sz w:val="28"/>
          <w:szCs w:val="28"/>
        </w:rPr>
        <w:t xml:space="preserve">1. </w:t>
      </w:r>
      <w:r w:rsidR="00DE5311" w:rsidRPr="00DE5311">
        <w:rPr>
          <w:sz w:val="28"/>
          <w:szCs w:val="28"/>
        </w:rPr>
        <w:t xml:space="preserve">Внести изменения в </w:t>
      </w:r>
      <w:r w:rsidR="000730FE">
        <w:rPr>
          <w:sz w:val="26"/>
          <w:szCs w:val="26"/>
        </w:rPr>
        <w:t xml:space="preserve"> постановление от 20.12.2021г.</w:t>
      </w:r>
      <w:r w:rsidR="00DD362B">
        <w:rPr>
          <w:sz w:val="26"/>
          <w:szCs w:val="26"/>
        </w:rPr>
        <w:t xml:space="preserve"> № 52 </w:t>
      </w:r>
      <w:r w:rsidR="000730FE">
        <w:rPr>
          <w:sz w:val="26"/>
          <w:szCs w:val="26"/>
        </w:rPr>
        <w:t xml:space="preserve"> «</w:t>
      </w:r>
      <w:r w:rsidR="000730FE" w:rsidRPr="00E029F3">
        <w:rPr>
          <w:sz w:val="26"/>
          <w:szCs w:val="26"/>
        </w:rPr>
        <w:t xml:space="preserve">Об утверждении перечней главных администраторов доходов и источников финансирования дефицита бюджета </w:t>
      </w:r>
      <w:r w:rsidR="000730FE">
        <w:rPr>
          <w:sz w:val="26"/>
          <w:szCs w:val="26"/>
        </w:rPr>
        <w:t>Парамоновского сельского поселения Морозовского района»</w:t>
      </w:r>
    </w:p>
    <w:p w:rsidR="00E029F3" w:rsidRDefault="000730FE" w:rsidP="00E029F3">
      <w:pPr>
        <w:tabs>
          <w:tab w:val="left" w:pos="1169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5311" w:rsidRPr="00DE5311">
        <w:rPr>
          <w:rFonts w:ascii="Times New Roman" w:hAnsi="Times New Roman"/>
          <w:sz w:val="28"/>
          <w:szCs w:val="28"/>
        </w:rPr>
        <w:t>п</w:t>
      </w:r>
      <w:r w:rsidR="00D60DC6" w:rsidRPr="00D60DC6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Парамоновского сельского поселения  Морозовского района - органов местного самоуправления </w:t>
      </w:r>
      <w:r w:rsidR="002653A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2653AD">
        <w:rPr>
          <w:rFonts w:ascii="Times New Roman" w:hAnsi="Times New Roman"/>
          <w:sz w:val="28"/>
          <w:szCs w:val="28"/>
        </w:rPr>
        <w:t xml:space="preserve"> № 1 </w:t>
      </w:r>
      <w:r w:rsidR="002653AD" w:rsidRPr="002653AD">
        <w:rPr>
          <w:rFonts w:ascii="Times New Roman" w:hAnsi="Times New Roman"/>
          <w:sz w:val="28"/>
          <w:szCs w:val="28"/>
        </w:rPr>
        <w:t>изложить в новой редакции</w:t>
      </w:r>
      <w:r w:rsidR="00E029F3">
        <w:rPr>
          <w:rFonts w:ascii="Times New Roman" w:hAnsi="Times New Roman"/>
          <w:sz w:val="28"/>
          <w:szCs w:val="28"/>
        </w:rPr>
        <w:t>.</w:t>
      </w:r>
    </w:p>
    <w:p w:rsidR="00E029F3" w:rsidRPr="00B21FBF" w:rsidRDefault="00F638CE" w:rsidP="00E029F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29F3" w:rsidRPr="00B21FBF">
        <w:rPr>
          <w:rFonts w:ascii="Times New Roman" w:hAnsi="Times New Roman"/>
          <w:sz w:val="28"/>
          <w:szCs w:val="28"/>
        </w:rPr>
        <w:t xml:space="preserve">. </w:t>
      </w:r>
      <w:r w:rsidR="00E029F3">
        <w:rPr>
          <w:rFonts w:ascii="Times New Roman" w:hAnsi="Times New Roman"/>
          <w:sz w:val="28"/>
          <w:szCs w:val="28"/>
        </w:rPr>
        <w:t>Настоящее п</w:t>
      </w:r>
      <w:r w:rsidR="00E029F3" w:rsidRPr="00B21FBF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095EC1" w:rsidRPr="00095EC1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CC61D4" w:rsidRDefault="00F638CE" w:rsidP="00385BAB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29F3" w:rsidRPr="00385B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9F3" w:rsidRPr="00385B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29F3" w:rsidRPr="00385BAB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385BAB" w:rsidRPr="00385BAB">
        <w:rPr>
          <w:rFonts w:ascii="Times New Roman" w:hAnsi="Times New Roman"/>
          <w:sz w:val="28"/>
          <w:szCs w:val="28"/>
        </w:rPr>
        <w:t>оставляю за собой.</w:t>
      </w:r>
      <w:r w:rsidR="003304A2" w:rsidRPr="00330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1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61D4" w:rsidRDefault="00CC61D4" w:rsidP="00155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304A2" w:rsidRPr="003304A2" w:rsidRDefault="003304A2" w:rsidP="00155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CC61D4" w:rsidRDefault="00CC61D4" w:rsidP="00CC61D4">
      <w:pPr>
        <w:widowControl/>
        <w:tabs>
          <w:tab w:val="left" w:pos="401"/>
          <w:tab w:val="center" w:pos="498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155691" w:rsidRDefault="00CC61D4" w:rsidP="00CC61D4">
      <w:pPr>
        <w:widowControl/>
        <w:tabs>
          <w:tab w:val="left" w:pos="401"/>
          <w:tab w:val="center" w:pos="498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Парамоновского сельского поселения                                 А.В. Павлов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304A2"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</w:p>
    <w:p w:rsidR="00155691" w:rsidRDefault="00155691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691" w:rsidRDefault="00155691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8CE" w:rsidRDefault="00F638CE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8CE" w:rsidRDefault="00F638CE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8CE" w:rsidRDefault="00F638CE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8CE" w:rsidRDefault="00F638CE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3A5B" w:rsidRDefault="00223A5B" w:rsidP="00223A5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 w:rsidRPr="00223A5B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223A5B">
        <w:rPr>
          <w:rFonts w:ascii="Times New Roman" w:hAnsi="Times New Roman" w:cs="Times New Roman"/>
          <w:bCs/>
          <w:sz w:val="28"/>
          <w:szCs w:val="28"/>
        </w:rPr>
        <w:t xml:space="preserve">Администрации Парамоновского </w:t>
      </w:r>
      <w:proofErr w:type="gramStart"/>
      <w:r w:rsidRPr="00223A5B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223A5B" w:rsidRPr="00223A5B" w:rsidRDefault="00223A5B" w:rsidP="00223A5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23A5B">
        <w:rPr>
          <w:rFonts w:ascii="Times New Roman" w:hAnsi="Times New Roman" w:cs="Times New Roman"/>
          <w:bCs/>
          <w:sz w:val="28"/>
          <w:szCs w:val="28"/>
        </w:rPr>
        <w:t xml:space="preserve"> поселения от 04.07.2022 №</w:t>
      </w:r>
      <w:r w:rsidR="00AE6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5B">
        <w:rPr>
          <w:rFonts w:ascii="Times New Roman" w:hAnsi="Times New Roman" w:cs="Times New Roman"/>
          <w:bCs/>
          <w:sz w:val="28"/>
          <w:szCs w:val="28"/>
        </w:rPr>
        <w:t>29</w:t>
      </w:r>
    </w:p>
    <w:p w:rsidR="00223A5B" w:rsidRPr="00223A5B" w:rsidRDefault="00223A5B" w:rsidP="00223A5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3A5B" w:rsidRPr="00223A5B" w:rsidRDefault="00223A5B" w:rsidP="00223A5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23A5B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23A5B" w:rsidRPr="00223A5B" w:rsidRDefault="00223A5B" w:rsidP="00223A5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223A5B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5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223A5B" w:rsidRPr="00223A5B" w:rsidRDefault="00223A5B" w:rsidP="00223A5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23A5B">
        <w:rPr>
          <w:rFonts w:ascii="Times New Roman" w:hAnsi="Times New Roman" w:cs="Times New Roman"/>
          <w:bCs/>
          <w:sz w:val="28"/>
          <w:szCs w:val="28"/>
        </w:rPr>
        <w:t>Парамоновского сельского поселения</w:t>
      </w:r>
    </w:p>
    <w:p w:rsidR="00223A5B" w:rsidRPr="00223A5B" w:rsidRDefault="00223A5B" w:rsidP="00223A5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20.12.2021 № 52</w:t>
      </w:r>
    </w:p>
    <w:p w:rsidR="00155691" w:rsidRDefault="00155691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4A2" w:rsidRPr="003304A2" w:rsidRDefault="003304A2" w:rsidP="003304A2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3037"/>
        <w:gridCol w:w="5984"/>
        <w:gridCol w:w="260"/>
      </w:tblGrid>
      <w:tr w:rsidR="00F9684D" w:rsidRPr="00F9684D" w:rsidTr="00CC61D4">
        <w:trPr>
          <w:trHeight w:val="711"/>
          <w:jc w:val="center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главных администраторов доходов бюджета Парамоновского сельского поселения  Морозовского района - органов местного самоуправления</w:t>
            </w:r>
          </w:p>
        </w:tc>
      </w:tr>
      <w:tr w:rsidR="00F9684D" w:rsidRPr="00F9684D" w:rsidTr="00BF3B03">
        <w:trPr>
          <w:trHeight w:val="525"/>
          <w:jc w:val="center"/>
        </w:trPr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keepNext/>
              <w:widowControl/>
              <w:tabs>
                <w:tab w:val="left" w:pos="3240"/>
              </w:tabs>
              <w:autoSpaceDE/>
              <w:autoSpaceDN/>
              <w:adjustRightInd/>
              <w:spacing w:before="240" w:after="6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</w:t>
            </w: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4D" w:rsidRPr="00F9684D" w:rsidTr="00BF3B03">
        <w:trPr>
          <w:trHeight w:val="112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84D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</w:t>
            </w:r>
            <w:proofErr w:type="spellStart"/>
            <w:r w:rsidRPr="00F9684D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684D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  <w:r w:rsidRPr="00F9684D">
              <w:rPr>
                <w:rFonts w:ascii="Times New Roman" w:hAnsi="Times New Roman" w:cs="Times New Roman"/>
                <w:sz w:val="22"/>
                <w:szCs w:val="22"/>
              </w:rPr>
              <w:t xml:space="preserve"> доходов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84D">
              <w:rPr>
                <w:rFonts w:ascii="Times New Roman" w:hAnsi="Times New Roman" w:cs="Times New Roman"/>
                <w:sz w:val="22"/>
                <w:szCs w:val="22"/>
              </w:rPr>
              <w:t>доходов местного бюджета</w:t>
            </w: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4D" w:rsidRPr="00F9684D" w:rsidTr="00BF3B03">
        <w:trPr>
          <w:trHeight w:val="25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1D4" w:rsidRPr="00F9684D" w:rsidTr="00BF3B03">
        <w:trPr>
          <w:gridAfter w:val="1"/>
          <w:wAfter w:w="260" w:type="dxa"/>
          <w:trHeight w:val="499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D4" w:rsidRPr="00F9684D" w:rsidRDefault="00CC61D4" w:rsidP="00CC61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  <w:r w:rsidRPr="0099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D4" w:rsidRPr="00F9684D" w:rsidRDefault="00CC61D4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Парамоновского сельского поселения</w:t>
            </w:r>
          </w:p>
        </w:tc>
      </w:tr>
      <w:tr w:rsidR="00F9684D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9684D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684D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9684D" w:rsidRPr="00F9684D" w:rsidTr="00321190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321190" w:rsidP="003211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684D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9684D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9684D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9684D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9684D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684D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9684D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1190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0" w:rsidRPr="00F9684D" w:rsidRDefault="00321190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0" w:rsidRPr="00F9684D" w:rsidRDefault="008B64B8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0" w:rsidRPr="00F9684D" w:rsidRDefault="00321190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07010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60DC6" w:rsidRPr="00996CC0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60DC6" w:rsidRPr="00996CC0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10032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0DC6" w:rsidRPr="00996CC0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10061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финансируемого за счет средств муниципального дорожного</w:t>
            </w:r>
            <w:proofErr w:type="gramEnd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D60DC6" w:rsidRPr="00996CC0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10081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60DC6" w:rsidRPr="00996CC0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155691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155691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1 17 16000 10 0000 180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155691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</w:t>
            </w:r>
            <w:r w:rsidR="00155691"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155691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B64B8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B8" w:rsidRPr="00F9684D" w:rsidRDefault="008B64B8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B8" w:rsidRPr="00F9684D" w:rsidRDefault="008B64B8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B8" w:rsidRPr="00996CC0" w:rsidRDefault="008B64B8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0BB2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B2" w:rsidRDefault="00140BB2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B2" w:rsidRPr="008B64B8" w:rsidRDefault="00383DEA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2 02 19999 10 000</w:t>
            </w:r>
            <w:r w:rsidR="0014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B2" w:rsidRPr="008B64B8" w:rsidRDefault="00140BB2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64B8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B8" w:rsidRPr="00F9684D" w:rsidRDefault="008B64B8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B8" w:rsidRPr="00F9684D" w:rsidRDefault="008B64B8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B8" w:rsidRPr="00F9684D" w:rsidRDefault="008B64B8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2 02 90024 10 0000 150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60DC6" w:rsidRPr="00F9684D" w:rsidTr="00BF3B03">
        <w:trPr>
          <w:trHeight w:val="89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</w:t>
            </w: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60DC6" w:rsidRPr="00F9684D" w:rsidTr="00BF3B03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304A2" w:rsidRDefault="003304A2" w:rsidP="00E029F3">
      <w:pPr>
        <w:ind w:left="5040" w:hanging="78"/>
        <w:jc w:val="right"/>
        <w:rPr>
          <w:sz w:val="20"/>
        </w:rPr>
      </w:pPr>
    </w:p>
    <w:p w:rsidR="00F9684D" w:rsidRDefault="00F9684D" w:rsidP="00E029F3">
      <w:pPr>
        <w:ind w:left="5040" w:hanging="78"/>
        <w:jc w:val="right"/>
        <w:rPr>
          <w:sz w:val="20"/>
        </w:rPr>
      </w:pPr>
    </w:p>
    <w:p w:rsidR="00F9684D" w:rsidRDefault="00F9684D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sectPr w:rsidR="00F946BC" w:rsidSect="00E029F3">
      <w:pgSz w:w="11900" w:h="16800"/>
      <w:pgMar w:top="1134" w:right="80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1C44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2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3">
    <w:nsid w:val="3035134B"/>
    <w:multiLevelType w:val="hybridMultilevel"/>
    <w:tmpl w:val="020E1352"/>
    <w:lvl w:ilvl="0" w:tplc="7C70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70325"/>
    <w:multiLevelType w:val="hybridMultilevel"/>
    <w:tmpl w:val="01F6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425F2"/>
    <w:rsid w:val="00031DB0"/>
    <w:rsid w:val="000730FE"/>
    <w:rsid w:val="00076953"/>
    <w:rsid w:val="00080002"/>
    <w:rsid w:val="00081060"/>
    <w:rsid w:val="00095EC1"/>
    <w:rsid w:val="000C413F"/>
    <w:rsid w:val="000F7605"/>
    <w:rsid w:val="00140BB2"/>
    <w:rsid w:val="00144C68"/>
    <w:rsid w:val="00155691"/>
    <w:rsid w:val="0019562E"/>
    <w:rsid w:val="001A067E"/>
    <w:rsid w:val="001A0816"/>
    <w:rsid w:val="001B5975"/>
    <w:rsid w:val="00211215"/>
    <w:rsid w:val="00223A5B"/>
    <w:rsid w:val="002450A6"/>
    <w:rsid w:val="002653AD"/>
    <w:rsid w:val="00274594"/>
    <w:rsid w:val="00295B5F"/>
    <w:rsid w:val="00303BE2"/>
    <w:rsid w:val="00321190"/>
    <w:rsid w:val="003304A2"/>
    <w:rsid w:val="003349A1"/>
    <w:rsid w:val="003567F0"/>
    <w:rsid w:val="00383DEA"/>
    <w:rsid w:val="00385BAB"/>
    <w:rsid w:val="003928C5"/>
    <w:rsid w:val="003C0E31"/>
    <w:rsid w:val="004539C3"/>
    <w:rsid w:val="004F0E45"/>
    <w:rsid w:val="00512046"/>
    <w:rsid w:val="00523183"/>
    <w:rsid w:val="00542364"/>
    <w:rsid w:val="00596540"/>
    <w:rsid w:val="005A4F0C"/>
    <w:rsid w:val="005A58FD"/>
    <w:rsid w:val="005D7108"/>
    <w:rsid w:val="007A44C3"/>
    <w:rsid w:val="007D1129"/>
    <w:rsid w:val="007E3F1D"/>
    <w:rsid w:val="00815244"/>
    <w:rsid w:val="0089208B"/>
    <w:rsid w:val="008B456C"/>
    <w:rsid w:val="008B5A8E"/>
    <w:rsid w:val="008B64B8"/>
    <w:rsid w:val="008E129B"/>
    <w:rsid w:val="0092316C"/>
    <w:rsid w:val="009269A5"/>
    <w:rsid w:val="0093377F"/>
    <w:rsid w:val="009861AC"/>
    <w:rsid w:val="00996CC0"/>
    <w:rsid w:val="009B3C33"/>
    <w:rsid w:val="009D2E48"/>
    <w:rsid w:val="009E15C0"/>
    <w:rsid w:val="00A213E3"/>
    <w:rsid w:val="00A425F2"/>
    <w:rsid w:val="00A96A62"/>
    <w:rsid w:val="00AE6D9D"/>
    <w:rsid w:val="00B03364"/>
    <w:rsid w:val="00B0339C"/>
    <w:rsid w:val="00B17A82"/>
    <w:rsid w:val="00B33B0C"/>
    <w:rsid w:val="00B90760"/>
    <w:rsid w:val="00BC15D3"/>
    <w:rsid w:val="00BC3163"/>
    <w:rsid w:val="00BF3B03"/>
    <w:rsid w:val="00BF3D28"/>
    <w:rsid w:val="00C232AB"/>
    <w:rsid w:val="00C64010"/>
    <w:rsid w:val="00C6686F"/>
    <w:rsid w:val="00C76DA0"/>
    <w:rsid w:val="00C82128"/>
    <w:rsid w:val="00CA6A50"/>
    <w:rsid w:val="00CC61D4"/>
    <w:rsid w:val="00D1331F"/>
    <w:rsid w:val="00D27B73"/>
    <w:rsid w:val="00D54242"/>
    <w:rsid w:val="00D60DC6"/>
    <w:rsid w:val="00D84CD6"/>
    <w:rsid w:val="00D94E4D"/>
    <w:rsid w:val="00DB4192"/>
    <w:rsid w:val="00DD3557"/>
    <w:rsid w:val="00DD362B"/>
    <w:rsid w:val="00DE456F"/>
    <w:rsid w:val="00DE5311"/>
    <w:rsid w:val="00E029F3"/>
    <w:rsid w:val="00E32710"/>
    <w:rsid w:val="00E353A9"/>
    <w:rsid w:val="00E775CE"/>
    <w:rsid w:val="00EF0946"/>
    <w:rsid w:val="00F20883"/>
    <w:rsid w:val="00F2381F"/>
    <w:rsid w:val="00F44AA3"/>
    <w:rsid w:val="00F638CE"/>
    <w:rsid w:val="00F80FF2"/>
    <w:rsid w:val="00F946BC"/>
    <w:rsid w:val="00F954FA"/>
    <w:rsid w:val="00F963EF"/>
    <w:rsid w:val="00F9684D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08106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08106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08106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8106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106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81060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08106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8106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81060"/>
  </w:style>
  <w:style w:type="paragraph" w:customStyle="1" w:styleId="a8">
    <w:name w:val="Внимание: недобросовестность!"/>
    <w:basedOn w:val="a6"/>
    <w:next w:val="a"/>
    <w:uiPriority w:val="99"/>
    <w:rsid w:val="00081060"/>
  </w:style>
  <w:style w:type="character" w:customStyle="1" w:styleId="a9">
    <w:name w:val="Выделение для Базового Поиска"/>
    <w:uiPriority w:val="99"/>
    <w:rsid w:val="0008106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8106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081060"/>
  </w:style>
  <w:style w:type="character" w:customStyle="1" w:styleId="ac">
    <w:name w:val="Добавленный текст"/>
    <w:uiPriority w:val="99"/>
    <w:rsid w:val="0008106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81060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8106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8106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0810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810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810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8106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08106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8106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81060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8106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81060"/>
  </w:style>
  <w:style w:type="paragraph" w:customStyle="1" w:styleId="af5">
    <w:name w:val="Заголовок статьи"/>
    <w:basedOn w:val="a"/>
    <w:next w:val="a"/>
    <w:uiPriority w:val="99"/>
    <w:rsid w:val="0008106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810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8106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8106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810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810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8106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8106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810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8106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8106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8106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8106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8106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81060"/>
  </w:style>
  <w:style w:type="paragraph" w:customStyle="1" w:styleId="aff4">
    <w:name w:val="Моноширинный"/>
    <w:basedOn w:val="a"/>
    <w:next w:val="a"/>
    <w:uiPriority w:val="99"/>
    <w:rsid w:val="0008106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81060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81060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81060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8106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8106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8106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81060"/>
    <w:pPr>
      <w:ind w:left="140"/>
    </w:pPr>
  </w:style>
  <w:style w:type="character" w:customStyle="1" w:styleId="affc">
    <w:name w:val="Опечатки"/>
    <w:uiPriority w:val="99"/>
    <w:rsid w:val="0008106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81060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81060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81060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8106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81060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8106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81060"/>
  </w:style>
  <w:style w:type="paragraph" w:customStyle="1" w:styleId="afff4">
    <w:name w:val="Примечание."/>
    <w:basedOn w:val="a6"/>
    <w:next w:val="a"/>
    <w:uiPriority w:val="99"/>
    <w:rsid w:val="00081060"/>
  </w:style>
  <w:style w:type="character" w:customStyle="1" w:styleId="afff5">
    <w:name w:val="Продолжение ссылки"/>
    <w:basedOn w:val="a4"/>
    <w:uiPriority w:val="99"/>
    <w:rsid w:val="00081060"/>
  </w:style>
  <w:style w:type="paragraph" w:customStyle="1" w:styleId="afff6">
    <w:name w:val="Словарная статья"/>
    <w:basedOn w:val="a"/>
    <w:next w:val="a"/>
    <w:uiPriority w:val="99"/>
    <w:rsid w:val="0008106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81060"/>
  </w:style>
  <w:style w:type="character" w:customStyle="1" w:styleId="afff8">
    <w:name w:val="Ссылка на утративший силу документ"/>
    <w:uiPriority w:val="99"/>
    <w:rsid w:val="0008106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8106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8106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810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81060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8106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8106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810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1060"/>
    <w:pPr>
      <w:spacing w:before="300"/>
      <w:ind w:firstLine="0"/>
      <w:jc w:val="left"/>
    </w:pPr>
  </w:style>
  <w:style w:type="paragraph" w:styleId="affff0">
    <w:name w:val="Body Text"/>
    <w:basedOn w:val="a"/>
    <w:link w:val="affff1"/>
    <w:semiHidden/>
    <w:rsid w:val="008B5A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Основной текст Знак"/>
    <w:link w:val="affff0"/>
    <w:semiHidden/>
    <w:rsid w:val="008B5A8E"/>
    <w:rPr>
      <w:rFonts w:ascii="Times New Roman" w:hAnsi="Times New Roman"/>
      <w:sz w:val="28"/>
    </w:rPr>
  </w:style>
  <w:style w:type="paragraph" w:customStyle="1" w:styleId="11">
    <w:name w:val="Обычный1"/>
    <w:rsid w:val="008B5A8E"/>
    <w:rPr>
      <w:rFonts w:ascii="Times New Roman" w:hAnsi="Times New Roman"/>
    </w:rPr>
  </w:style>
  <w:style w:type="paragraph" w:customStyle="1" w:styleId="affff2">
    <w:name w:val="Базовый"/>
    <w:rsid w:val="008B5A8E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8B5A8E"/>
    <w:pPr>
      <w:widowControl w:val="0"/>
      <w:autoSpaceDE w:val="0"/>
      <w:autoSpaceDN w:val="0"/>
    </w:pPr>
    <w:rPr>
      <w:rFonts w:cs="Calibri"/>
      <w:sz w:val="22"/>
    </w:rPr>
  </w:style>
  <w:style w:type="paragraph" w:styleId="affff3">
    <w:name w:val="Balloon Text"/>
    <w:basedOn w:val="a"/>
    <w:link w:val="affff4"/>
    <w:uiPriority w:val="99"/>
    <w:semiHidden/>
    <w:unhideWhenUsed/>
    <w:rsid w:val="00EF0946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EF0946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12046"/>
    <w:rPr>
      <w:rFonts w:ascii="Times New Roman" w:hAnsi="Times New Roman"/>
    </w:rPr>
  </w:style>
  <w:style w:type="paragraph" w:styleId="affff5">
    <w:name w:val="List Paragraph"/>
    <w:basedOn w:val="a"/>
    <w:uiPriority w:val="34"/>
    <w:qFormat/>
    <w:rsid w:val="00B033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ffff6">
    <w:name w:val="Сноска"/>
    <w:basedOn w:val="a"/>
    <w:next w:val="a"/>
    <w:uiPriority w:val="99"/>
    <w:rsid w:val="00B03364"/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A458-9A01-46D1-B069-180D944B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9632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garantf1://70253464.991/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garantf1://70253464.1681/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20</cp:revision>
  <cp:lastPrinted>2022-07-12T07:16:00Z</cp:lastPrinted>
  <dcterms:created xsi:type="dcterms:W3CDTF">2021-12-21T11:18:00Z</dcterms:created>
  <dcterms:modified xsi:type="dcterms:W3CDTF">2022-07-20T12:53:00Z</dcterms:modified>
</cp:coreProperties>
</file>