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D17E4" w:rsidRDefault="00E00E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210A71" w:rsidRPr="00DD17E4" w:rsidRDefault="00210A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17E4"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210A71" w:rsidRDefault="003C12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ПАРАМОНОВСКОГО </w:t>
      </w:r>
      <w:r w:rsidR="00BE571D" w:rsidRPr="00DD17E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769D" w:rsidRPr="00DD17E4">
        <w:rPr>
          <w:rFonts w:ascii="Times New Roman" w:hAnsi="Times New Roman" w:cs="Times New Roman"/>
          <w:sz w:val="28"/>
          <w:szCs w:val="28"/>
        </w:rPr>
        <w:t xml:space="preserve">  </w:t>
      </w:r>
      <w:r w:rsidR="001D36AB">
        <w:rPr>
          <w:rFonts w:ascii="Times New Roman" w:hAnsi="Times New Roman" w:cs="Times New Roman"/>
          <w:sz w:val="28"/>
          <w:szCs w:val="28"/>
        </w:rPr>
        <w:t>за 202</w:t>
      </w:r>
      <w:r w:rsidR="00B81F4F">
        <w:rPr>
          <w:rFonts w:ascii="Times New Roman" w:hAnsi="Times New Roman" w:cs="Times New Roman"/>
          <w:sz w:val="28"/>
          <w:szCs w:val="28"/>
        </w:rPr>
        <w:t>4</w:t>
      </w:r>
      <w:r w:rsidR="007D4B76">
        <w:rPr>
          <w:rFonts w:ascii="Times New Roman" w:hAnsi="Times New Roman" w:cs="Times New Roman"/>
          <w:sz w:val="28"/>
          <w:szCs w:val="28"/>
        </w:rPr>
        <w:t xml:space="preserve"> </w:t>
      </w:r>
      <w:r w:rsidR="00F26A9F">
        <w:rPr>
          <w:rFonts w:ascii="Times New Roman" w:hAnsi="Times New Roman" w:cs="Times New Roman"/>
          <w:sz w:val="28"/>
          <w:szCs w:val="28"/>
        </w:rPr>
        <w:t>год</w:t>
      </w:r>
    </w:p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6225" w:type="dxa"/>
        <w:tblInd w:w="-176" w:type="dxa"/>
        <w:tblLayout w:type="fixed"/>
        <w:tblLook w:val="04A0"/>
      </w:tblPr>
      <w:tblGrid>
        <w:gridCol w:w="568"/>
        <w:gridCol w:w="142"/>
        <w:gridCol w:w="849"/>
        <w:gridCol w:w="2607"/>
        <w:gridCol w:w="1286"/>
        <w:gridCol w:w="77"/>
        <w:gridCol w:w="1479"/>
        <w:gridCol w:w="1418"/>
        <w:gridCol w:w="80"/>
        <w:gridCol w:w="1417"/>
        <w:gridCol w:w="142"/>
        <w:gridCol w:w="1418"/>
        <w:gridCol w:w="141"/>
        <w:gridCol w:w="1418"/>
        <w:gridCol w:w="141"/>
        <w:gridCol w:w="1418"/>
        <w:gridCol w:w="142"/>
        <w:gridCol w:w="1276"/>
        <w:gridCol w:w="1701"/>
        <w:gridCol w:w="1701"/>
        <w:gridCol w:w="1701"/>
        <w:gridCol w:w="1701"/>
        <w:gridCol w:w="1701"/>
        <w:gridCol w:w="1701"/>
      </w:tblGrid>
      <w:tr w:rsidR="00265CC0" w:rsidRPr="003A2DF3" w:rsidTr="000D55BE">
        <w:trPr>
          <w:gridAfter w:val="6"/>
          <w:wAfter w:w="10206" w:type="dxa"/>
        </w:trPr>
        <w:tc>
          <w:tcPr>
            <w:tcW w:w="710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3A2DF3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456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Предоставляемая информация</w:t>
            </w:r>
          </w:p>
        </w:tc>
        <w:tc>
          <w:tcPr>
            <w:tcW w:w="1363" w:type="dxa"/>
            <w:gridSpan w:val="2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0490" w:type="dxa"/>
            <w:gridSpan w:val="12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Показатели для оценки налоговых расходов  по видам льгот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710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56" w:type="dxa"/>
            <w:gridSpan w:val="2"/>
          </w:tcPr>
          <w:p w:rsidR="00265CC0" w:rsidRPr="003A2DF3" w:rsidRDefault="00265CC0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3" w:type="dxa"/>
            <w:gridSpan w:val="2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79" w:type="dxa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18" w:type="dxa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6</w:t>
            </w:r>
          </w:p>
        </w:tc>
        <w:tc>
          <w:tcPr>
            <w:tcW w:w="1497" w:type="dxa"/>
            <w:gridSpan w:val="2"/>
          </w:tcPr>
          <w:p w:rsidR="00265CC0" w:rsidRPr="003A2DF3" w:rsidRDefault="00265C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8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3A2DF3">
              <w:rPr>
                <w:rFonts w:ascii="Times New Roman" w:hAnsi="Times New Roman" w:cs="Times New Roman"/>
                <w:b w:val="0"/>
                <w:sz w:val="20"/>
              </w:rPr>
              <w:t>10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1. Нормативные характеристики налогового расхода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Наименования налогов, по которым предусматриваются налоговые льготы, </w:t>
            </w:r>
          </w:p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79" w:type="dxa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97" w:type="dxa"/>
            <w:gridSpan w:val="2"/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F25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3C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Налог на имущество физических лиц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Нормативные правовые акты, которыми предусматриваются налоговые льготы, </w:t>
            </w:r>
          </w:p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1D36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479" w:type="dxa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418" w:type="dxa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3A2D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F25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Решение Собрания депутатов Парамоновского сельского поселения от 26.11.201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г. №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1D36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Решение Собрания депутатов Парамоновского сельского поселения от 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3A2DF3">
              <w:rPr>
                <w:rFonts w:ascii="Times New Roman" w:hAnsi="Times New Roman" w:cs="Times New Roman"/>
                <w:sz w:val="20"/>
              </w:rPr>
              <w:t>.11.201</w:t>
            </w:r>
            <w:r>
              <w:rPr>
                <w:rFonts w:ascii="Times New Roman" w:hAnsi="Times New Roman" w:cs="Times New Roman"/>
                <w:sz w:val="20"/>
              </w:rPr>
              <w:t>9 г. №118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5B4C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Решение Собрания депутатов Парамоновского сельского поселения 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3A2DF3">
              <w:rPr>
                <w:rFonts w:ascii="Times New Roman" w:hAnsi="Times New Roman" w:cs="Times New Roman"/>
                <w:sz w:val="20"/>
              </w:rPr>
              <w:t>.11.201</w:t>
            </w:r>
            <w:r>
              <w:rPr>
                <w:rFonts w:ascii="Times New Roman" w:hAnsi="Times New Roman" w:cs="Times New Roman"/>
                <w:sz w:val="20"/>
              </w:rPr>
              <w:t>9 г. №118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Категория плательщиков налогов, для которых предусмотрены налоговые льготы, </w:t>
            </w:r>
          </w:p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4262E3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</w:t>
            </w:r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жилищному фонду) или приобретенный (предоставленный) для жилищного строительства; 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Ветеранов</w:t>
            </w: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инвалид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Великой Отечественной войны.</w:t>
            </w:r>
            <w:proofErr w:type="gramEnd"/>
          </w:p>
        </w:tc>
        <w:tc>
          <w:tcPr>
            <w:tcW w:w="1479" w:type="dxa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приобретенны</w:t>
            </w:r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й (предоставленный) для жилищ</w:t>
            </w:r>
            <w:r>
              <w:rPr>
                <w:rFonts w:ascii="Times New Roman" w:hAnsi="Times New Roman" w:cs="Times New Roman"/>
                <w:sz w:val="20"/>
              </w:rPr>
              <w:t>ного строительства;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62E3">
              <w:rPr>
                <w:rFonts w:ascii="Times New Roman" w:hAnsi="Times New Roman" w:cs="Times New Roman"/>
                <w:sz w:val="20"/>
              </w:rPr>
              <w:t xml:space="preserve">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 w:rsidRPr="003A2DF3">
              <w:rPr>
                <w:rFonts w:ascii="Times New Roman" w:hAnsi="Times New Roman" w:cs="Times New Roman"/>
                <w:sz w:val="20"/>
              </w:rPr>
              <w:t>Вдов (не вступивших в повторный брак) ветеранов и инвалидов Великой Отечественной войны.</w:t>
            </w:r>
          </w:p>
        </w:tc>
        <w:tc>
          <w:tcPr>
            <w:tcW w:w="1418" w:type="dxa"/>
          </w:tcPr>
          <w:p w:rsidR="00265CC0" w:rsidRPr="003A2DF3" w:rsidRDefault="00265CC0" w:rsidP="00426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</w:t>
            </w:r>
            <w:r w:rsidRPr="004262E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приобретенный (предоставленный) для жилищного строительства; 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>Граждан Российской Федерации, имеющих в составе семьи детей-инвалидов, и совместно проживающие с ними.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приобретенны</w:t>
            </w:r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й (предоставленный) для жилищного строительства;</w:t>
            </w:r>
            <w:proofErr w:type="gramEnd"/>
            <w:r w:rsidRPr="004262E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t xml:space="preserve">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3A2DF3">
              <w:rPr>
                <w:rFonts w:ascii="Times New Roman" w:hAnsi="Times New Roman" w:cs="Times New Roman"/>
                <w:sz w:val="20"/>
              </w:rPr>
              <w:t>раждане Российской Федерации, имеющих в составе семьи 3-х и более детей, (в том числе граждан, имеющим усыновленных (удочеренных), находящихся под опекой или попечительством детей) и детей (в том числе усыновленных (удочеренных), находящихся под опекой или попечительств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ом), входящих в состав данных семей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B10D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 xml:space="preserve">Освободить от уплаты земельного налога в отношении одного земельного участка занятого жилищным фондом (за исключением доли в праве на земельный участок, приходящейся на объект, не относящийся к жилищному фонду) или приобретенный </w:t>
            </w:r>
            <w:r w:rsidRPr="004262E3">
              <w:rPr>
                <w:rFonts w:ascii="Times New Roman" w:hAnsi="Times New Roman" w:cs="Times New Roman"/>
                <w:sz w:val="20"/>
              </w:rPr>
              <w:lastRenderedPageBreak/>
              <w:t>(предоставленный) для жилищного строительства;</w:t>
            </w:r>
            <w:proofErr w:type="gramEnd"/>
            <w:r w:rsidRPr="004262E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4262E3">
              <w:rPr>
                <w:rFonts w:ascii="Times New Roman" w:hAnsi="Times New Roman" w:cs="Times New Roman"/>
                <w:sz w:val="20"/>
              </w:rPr>
              <w:t xml:space="preserve">приобретенного (предоставленного) для личного подсобного хозяйства, садоводства, огородничества или животноводства, а также дачного хозяйства </w:t>
            </w:r>
            <w:r>
              <w:rPr>
                <w:rFonts w:ascii="Times New Roman" w:hAnsi="Times New Roman" w:cs="Times New Roman"/>
                <w:sz w:val="20"/>
              </w:rPr>
              <w:t>граждан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 Российской Федерации, проживающие на территории Парамоновского сельского поселения не менее 5 лет, имеющие трех и более несовершеннолетних детей, проживающие совместно с ними (в том числе граждане, имеющие усыновленных (удочеренных), находящихся под опекой или попечительством детей) за земельные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участки, предоставленные в общую долевую собственность граждан и</w:t>
            </w:r>
            <w:proofErr w:type="gramEnd"/>
            <w:r w:rsidRPr="003A2D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их детей для индивидуального жилищного строительства или ведения личного подсобного хозяйства в порядке, установленном Областным законом от 22.07.2003г. № 19-ЗС «О регулировании земельных отношений в Ростовской области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Default="00265CC0" w:rsidP="00265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Освободить граждан, призванных</w:t>
            </w:r>
            <w:r w:rsidRPr="005A737A">
              <w:rPr>
                <w:rFonts w:ascii="Times New Roman" w:hAnsi="Times New Roman" w:cs="Times New Roman"/>
                <w:bCs/>
              </w:rPr>
              <w:t xml:space="preserve"> на военную службу по мобилизации в Вооруженные Силы Российской Федерации, а также их супруг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супруг) , несовершеннолетних </w:t>
            </w:r>
            <w:r w:rsidRPr="005A737A">
              <w:rPr>
                <w:rFonts w:ascii="Times New Roman" w:hAnsi="Times New Roman" w:cs="Times New Roman"/>
                <w:bCs/>
              </w:rPr>
              <w:t>дет</w:t>
            </w:r>
            <w:r>
              <w:rPr>
                <w:rFonts w:ascii="Times New Roman" w:hAnsi="Times New Roman" w:cs="Times New Roman"/>
                <w:bCs/>
              </w:rPr>
              <w:t xml:space="preserve">ей, родителей </w:t>
            </w:r>
            <w:r w:rsidRPr="005A737A">
              <w:rPr>
                <w:rFonts w:ascii="Times New Roman" w:hAnsi="Times New Roman" w:cs="Times New Roman"/>
                <w:bCs/>
              </w:rPr>
              <w:t>(усыновители</w:t>
            </w:r>
            <w:r>
              <w:rPr>
                <w:bCs/>
                <w:sz w:val="28"/>
                <w:szCs w:val="28"/>
              </w:rPr>
              <w:lastRenderedPageBreak/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3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Граждане </w:t>
            </w:r>
            <w:r w:rsidRPr="003A2DF3">
              <w:rPr>
                <w:rFonts w:ascii="Times New Roman" w:hAnsi="Times New Roman" w:cs="Times New Roman"/>
                <w:sz w:val="20"/>
              </w:rPr>
              <w:t>Российской Федерации, имеющим в составе семьи детей инвалидов и детям инвалидам.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Граждане </w:t>
            </w:r>
            <w:r w:rsidRPr="003A2DF3">
              <w:rPr>
                <w:rFonts w:ascii="Times New Roman" w:hAnsi="Times New Roman" w:cs="Times New Roman"/>
                <w:sz w:val="20"/>
              </w:rPr>
              <w:t xml:space="preserve">Российской Федерации, имеющим в составе семьи 3-х и более детей, (в том числе гражданам, имеющим усыновленных (удочеренных), находящихся под опекой или попечительством детей) и детям (в том числе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усыновленным (удочеренным), находящимся под опекой или попечительством), входящим в состав данных семей</w:t>
            </w:r>
            <w:proofErr w:type="gramEnd"/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B10D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Условия предоставления налоговых льгот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479" w:type="dxa"/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418" w:type="dxa"/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497" w:type="dxa"/>
            <w:gridSpan w:val="2"/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Default="00265CC0">
            <w:r w:rsidRPr="00D079A7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права налогоплательщика на налоговую льготу осуществляется в </w:t>
            </w:r>
            <w:proofErr w:type="gramStart"/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D079A7">
              <w:rPr>
                <w:rFonts w:ascii="Times New Roman" w:hAnsi="Times New Roman" w:cs="Times New Roman"/>
                <w:sz w:val="20"/>
                <w:szCs w:val="20"/>
              </w:rPr>
              <w:t>, аналогичном порядку, предусмотренному пунктом 3 статьи 361.1 Налогового кодекса Российской Федерации.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407A95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5A737A">
              <w:rPr>
                <w:rFonts w:ascii="Times New Roman" w:hAnsi="Times New Roman" w:cs="Times New Roman"/>
                <w:bCs/>
              </w:rPr>
              <w:t xml:space="preserve">ьгота предоставляется в </w:t>
            </w:r>
            <w:proofErr w:type="gramStart"/>
            <w:r w:rsidRPr="005A737A">
              <w:rPr>
                <w:rFonts w:ascii="Times New Roman" w:hAnsi="Times New Roman" w:cs="Times New Roman"/>
                <w:bCs/>
              </w:rPr>
              <w:t>без</w:t>
            </w:r>
            <w:proofErr w:type="gramEnd"/>
            <w:r w:rsidR="00B81F4F">
              <w:rPr>
                <w:rFonts w:ascii="Times New Roman" w:hAnsi="Times New Roman" w:cs="Times New Roman"/>
                <w:bCs/>
              </w:rPr>
              <w:t xml:space="preserve"> </w:t>
            </w:r>
            <w:r w:rsidRPr="005A737A">
              <w:rPr>
                <w:rFonts w:ascii="Times New Roman" w:hAnsi="Times New Roman" w:cs="Times New Roman"/>
                <w:bCs/>
              </w:rPr>
              <w:t>заявительном порядке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Налоговые льготы предоставляются с учетом положений п. 2-7 ст. 407 Налогового кодекса Российской Федерации.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B1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Налоговые льготы предоставляются с учетом положений п. 2-7 ст. 407 Налогового кодекса Российской Федерации.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1.5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3F16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4262E3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>Ветераны и инвалиды Великой Отечественной войны.</w:t>
            </w:r>
          </w:p>
        </w:tc>
        <w:tc>
          <w:tcPr>
            <w:tcW w:w="1479" w:type="dxa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Вдовы (не вступивших в повторный брак) ветеранов и инвалидов Великой Отечественной войны.</w:t>
            </w:r>
          </w:p>
        </w:tc>
        <w:tc>
          <w:tcPr>
            <w:tcW w:w="1418" w:type="dxa"/>
          </w:tcPr>
          <w:p w:rsidR="00265CC0" w:rsidRPr="003A2DF3" w:rsidRDefault="00265CC0" w:rsidP="00426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2DF3">
              <w:rPr>
                <w:rFonts w:ascii="Times New Roman" w:hAnsi="Times New Roman"/>
                <w:color w:val="000000"/>
                <w:sz w:val="20"/>
                <w:szCs w:val="20"/>
              </w:rPr>
              <w:t>Граждане Российской Федерации, имеющих в составе семьи детей-инвалидов, и совместно проживающие с ними.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Граждане Российской Федерации, имеющих в составе семьи 3-х и более детей, (в том числе граждан, имеющим усыновленных (удочеренных), находящихся под опекой или попечительством детей) и детей (в том числе усыновленных (удочеренных), находящихся под опекой или попечительством), входящих в состав данных семей</w:t>
            </w:r>
            <w:proofErr w:type="gramEnd"/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426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A2DF3">
              <w:rPr>
                <w:rFonts w:ascii="Times New Roman" w:hAnsi="Times New Roman" w:cs="Times New Roman"/>
                <w:sz w:val="20"/>
              </w:rPr>
              <w:t>граждане Российской Федерации, проживающие на территории Парамоновского сельского поселения не менее 5 лет, имеющие трех и более несовершеннолетних детей, проживающие совместно с ними (в том числе граждане, имеющие усыновленных (удочеренных), находящихся под опекой или попечительством детей) за земельные участки, предоставленные в общую долевую собственность граждан и их детей для индивидуального жилищного строительства или ведения личного подсобного хозяйства в порядке, установленном</w:t>
            </w:r>
            <w:proofErr w:type="gramEnd"/>
            <w:r w:rsidRPr="003A2DF3">
              <w:rPr>
                <w:rFonts w:ascii="Times New Roman" w:hAnsi="Times New Roman" w:cs="Times New Roman"/>
                <w:sz w:val="20"/>
              </w:rPr>
              <w:t xml:space="preserve"> Областным законом от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22.07.2003г. № 19-ЗС «О регулировании земельных отношений в Ростовской области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D370E8" w:rsidRDefault="00265CC0" w:rsidP="00921A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D370E8" w:rsidRDefault="00265CC0" w:rsidP="00921A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70E8">
              <w:rPr>
                <w:rFonts w:ascii="Times New Roman" w:hAnsi="Times New Roman" w:cs="Times New Roman"/>
                <w:sz w:val="20"/>
              </w:rPr>
              <w:t xml:space="preserve">Граждане </w:t>
            </w:r>
            <w:proofErr w:type="gramStart"/>
            <w:r w:rsidRPr="00D370E8">
              <w:rPr>
                <w:rFonts w:ascii="Times New Roman" w:hAnsi="Times New Roman" w:cs="Times New Roman"/>
                <w:sz w:val="20"/>
              </w:rPr>
              <w:t>РФ</w:t>
            </w:r>
            <w:proofErr w:type="gramEnd"/>
            <w:r w:rsidRPr="00D370E8">
              <w:rPr>
                <w:rFonts w:ascii="Times New Roman" w:hAnsi="Times New Roman" w:cs="Times New Roman"/>
                <w:sz w:val="20"/>
              </w:rPr>
              <w:t xml:space="preserve"> имеющие в составе семьи детей инвалидов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D370E8" w:rsidRDefault="00265CC0" w:rsidP="00921A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370E8">
              <w:rPr>
                <w:rFonts w:ascii="Times New Roman" w:hAnsi="Times New Roman" w:cs="Times New Roman"/>
                <w:sz w:val="20"/>
              </w:rPr>
              <w:t xml:space="preserve">Граждане </w:t>
            </w:r>
            <w:proofErr w:type="gramStart"/>
            <w:r w:rsidRPr="00D370E8">
              <w:rPr>
                <w:rFonts w:ascii="Times New Roman" w:hAnsi="Times New Roman" w:cs="Times New Roman"/>
                <w:sz w:val="20"/>
              </w:rPr>
              <w:t>РФ</w:t>
            </w:r>
            <w:proofErr w:type="gramEnd"/>
            <w:r w:rsidRPr="00D370E8">
              <w:rPr>
                <w:rFonts w:ascii="Times New Roman" w:hAnsi="Times New Roman" w:cs="Times New Roman"/>
                <w:sz w:val="20"/>
              </w:rPr>
              <w:t xml:space="preserve"> имеющие в составе семьи трех и более детей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E56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79" w:type="dxa"/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97" w:type="dxa"/>
            <w:gridSpan w:val="2"/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Pr="003A2DF3" w:rsidRDefault="00265CC0" w:rsidP="001D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Default="00265CC0" w:rsidP="000D5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0D55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26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65CC0" w:rsidRPr="003A2DF3" w:rsidRDefault="00265CC0" w:rsidP="00265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</w:tr>
      <w:tr w:rsidR="00B503AD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79" w:type="dxa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97" w:type="dxa"/>
            <w:gridSpan w:val="2"/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Default="00B503AD" w:rsidP="000D5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0D55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B503AD" w:rsidRPr="003A2DF3" w:rsidRDefault="00B503AD" w:rsidP="00F2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65CC0" w:rsidRPr="003A2DF3" w:rsidRDefault="00265CC0" w:rsidP="00E0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2. Целевые характеристики налогового расхода</w:t>
            </w:r>
          </w:p>
        </w:tc>
      </w:tr>
      <w:tr w:rsidR="00265CC0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598" w:type="dxa"/>
            <w:gridSpan w:val="3"/>
          </w:tcPr>
          <w:p w:rsidR="00265CC0" w:rsidRPr="003A2DF3" w:rsidRDefault="00265CC0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Целевая категория налоговых расходов Парамоновского сельского поселения</w:t>
            </w:r>
          </w:p>
        </w:tc>
        <w:tc>
          <w:tcPr>
            <w:tcW w:w="1363" w:type="dxa"/>
            <w:gridSpan w:val="2"/>
          </w:tcPr>
          <w:p w:rsidR="00265CC0" w:rsidRPr="003A2DF3" w:rsidRDefault="00265CC0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479" w:type="dxa"/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498" w:type="dxa"/>
            <w:gridSpan w:val="2"/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417" w:type="dxa"/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65CC0" w:rsidRPr="00F36384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CC0" w:rsidRDefault="00265CC0">
            <w:r w:rsidRPr="00F36384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расходы</w:t>
            </w:r>
          </w:p>
        </w:tc>
      </w:tr>
      <w:tr w:rsidR="00B503AD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598" w:type="dxa"/>
            <w:gridSpan w:val="3"/>
          </w:tcPr>
          <w:p w:rsidR="00B503AD" w:rsidRPr="003A2DF3" w:rsidRDefault="00B503AD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1363" w:type="dxa"/>
            <w:gridSpan w:val="2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479" w:type="dxa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498" w:type="dxa"/>
            <w:gridSpan w:val="2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417" w:type="dxa"/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503AD" w:rsidRPr="00407A95" w:rsidRDefault="00B503AD" w:rsidP="00F25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03AD" w:rsidRPr="00407A95" w:rsidRDefault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A95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льготных категорий граждан</w:t>
            </w:r>
          </w:p>
        </w:tc>
      </w:tr>
      <w:tr w:rsidR="000D55BE" w:rsidRPr="00D46E7E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Наименования муниципальных программ Парамоновского сельского поселения, наименования нормативных правовых актов, определяющих цели социально-экономического развития Парамоновского сельского поселения, не относящиеся к муниципальным программам Парамоновского сельского поселения, в целях реализации которых, предоставляются налоговые льготы, освобождения и иные преференции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479" w:type="dxa"/>
            <w:shd w:val="clear" w:color="auto" w:fill="auto"/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498" w:type="dxa"/>
            <w:gridSpan w:val="2"/>
            <w:shd w:val="clear" w:color="auto" w:fill="auto"/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417" w:type="dxa"/>
            <w:shd w:val="clear" w:color="auto" w:fill="auto"/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5BE" w:rsidRDefault="000D55BE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5BE" w:rsidRPr="00D46E7E" w:rsidRDefault="000D55BE" w:rsidP="004C35CD">
            <w:r>
              <w:t>Не программные расходы</w:t>
            </w:r>
          </w:p>
        </w:tc>
      </w:tr>
      <w:tr w:rsidR="000D55BE" w:rsidRPr="003A2DF3" w:rsidTr="000D55BE">
        <w:tc>
          <w:tcPr>
            <w:tcW w:w="568" w:type="dxa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Наименования структурных элементов муниципальных программ Парамоновского сельского поселения, в целях реализации которых, предоставляются налоговые льготы, освобождения и иные преференции</w:t>
            </w:r>
          </w:p>
        </w:tc>
        <w:tc>
          <w:tcPr>
            <w:tcW w:w="1363" w:type="dxa"/>
            <w:gridSpan w:val="2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479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498" w:type="dxa"/>
            <w:gridSpan w:val="2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417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  <w:tc>
          <w:tcPr>
            <w:tcW w:w="1701" w:type="dxa"/>
          </w:tcPr>
          <w:p w:rsidR="000D55BE" w:rsidRDefault="000D55BE" w:rsidP="00F012C2">
            <w:r w:rsidRPr="00D83455">
              <w:t>Не</w:t>
            </w:r>
            <w:r>
              <w:t xml:space="preserve"> </w:t>
            </w:r>
            <w:r w:rsidRPr="00D83455">
              <w:t>программные расходы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Показатели (индикаторы) достижения целей муниципальных программ Парамоновского сельского поселения  и (или) целей социально-экономического развития Парамоновского сельского поселения, не относящихся к муниципальным программам Парамоновского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1363" w:type="dxa"/>
            <w:gridSpan w:val="2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79" w:type="dxa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98" w:type="dxa"/>
            <w:gridSpan w:val="2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417" w:type="dxa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Значения показателей (индикаторов) достижения целей муниципальных программ Парамоновского сельского поселения  и (или) целей социально-экономического развития Парамоновского сельского поселения, не относящихся к муниципальным программам Парамоновского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1363" w:type="dxa"/>
            <w:gridSpan w:val="2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79" w:type="dxa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98" w:type="dxa"/>
            <w:gridSpan w:val="2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417" w:type="dxa"/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3A2DF3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921A5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Прогнозные (оценочные) значения показателей (индикаторов) достижения целей муниципальных программ Парамоновского сельского поселения  и (или) целей социально-экономического развития Парамоновского сельского поселения, не относящихся к муниципальным программам Парамоновского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1363" w:type="dxa"/>
            <w:gridSpan w:val="2"/>
          </w:tcPr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92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5BE" w:rsidRPr="003A2DF3" w:rsidRDefault="000D55BE" w:rsidP="00E00E52">
            <w:pPr>
              <w:spacing w:line="30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D55BE" w:rsidRPr="003A2DF3" w:rsidRDefault="000D55BE" w:rsidP="00E00E52">
            <w:pPr>
              <w:spacing w:line="30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F3">
              <w:rPr>
                <w:rFonts w:ascii="Times New Roman" w:hAnsi="Times New Roman" w:cs="Times New Roman"/>
                <w:sz w:val="20"/>
                <w:szCs w:val="20"/>
              </w:rPr>
              <w:t>3. Фискальные характеристики налогового расхода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решениями представительных органов об установлении налогов в 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3A2DF3">
              <w:rPr>
                <w:rFonts w:ascii="Times New Roman" w:hAnsi="Times New Roman" w:cs="Times New Roman"/>
                <w:sz w:val="20"/>
              </w:rPr>
              <w:t xml:space="preserve"> сельском поселении за отчетный год и за год, </w:t>
            </w: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предшествующий отчетному году (тыс. рублей)</w:t>
            </w:r>
          </w:p>
        </w:tc>
        <w:tc>
          <w:tcPr>
            <w:tcW w:w="1286" w:type="dxa"/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473CE">
              <w:rPr>
                <w:rFonts w:ascii="Times New Roman" w:hAnsi="Times New Roman" w:cs="Times New Roman"/>
                <w:sz w:val="20"/>
              </w:rPr>
              <w:lastRenderedPageBreak/>
              <w:t>За 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- 1,0 т.р.</w:t>
            </w:r>
          </w:p>
          <w:p w:rsidR="000D55BE" w:rsidRPr="005473C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-1,0т.р.</w:t>
            </w:r>
          </w:p>
        </w:tc>
        <w:tc>
          <w:tcPr>
            <w:tcW w:w="1556" w:type="dxa"/>
            <w:gridSpan w:val="2"/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- 1,0т.р.;</w:t>
            </w:r>
          </w:p>
          <w:p w:rsidR="000D55BE" w:rsidRPr="005473C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-1,0т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418" w:type="dxa"/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- 2,0т.р.;</w:t>
            </w:r>
          </w:p>
          <w:p w:rsidR="000D55BE" w:rsidRPr="005473C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-2,0т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639" w:type="dxa"/>
            <w:gridSpan w:val="3"/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- 2,0т.р.;</w:t>
            </w:r>
          </w:p>
          <w:p w:rsidR="000D55BE" w:rsidRPr="005473C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-2,0т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559" w:type="dxa"/>
            <w:gridSpan w:val="2"/>
          </w:tcPr>
          <w:p w:rsidR="000D55BE" w:rsidRPr="005473CE" w:rsidRDefault="000D55BE" w:rsidP="00B50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- 2,0т.р.;</w:t>
            </w:r>
          </w:p>
          <w:p w:rsidR="000D55B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-2,0т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0D55BE" w:rsidRPr="005473C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2</w:t>
            </w:r>
            <w:r w:rsidRPr="005473CE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0D55BE" w:rsidRPr="005473CE" w:rsidRDefault="000D55BE" w:rsidP="000D59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</w:t>
            </w:r>
            <w:r w:rsidR="000D5980">
              <w:rPr>
                <w:rFonts w:ascii="Times New Roman" w:hAnsi="Times New Roman" w:cs="Times New Roman"/>
                <w:sz w:val="20"/>
              </w:rPr>
              <w:t>3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5473C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2021</w:t>
            </w:r>
            <w:r w:rsidRPr="005473CE">
              <w:rPr>
                <w:rFonts w:ascii="Times New Roman" w:hAnsi="Times New Roman" w:cs="Times New Roman"/>
                <w:sz w:val="20"/>
              </w:rPr>
              <w:t>- 0,0т.р.;</w:t>
            </w:r>
          </w:p>
          <w:p w:rsidR="000D55BE" w:rsidRPr="005473CE" w:rsidRDefault="000D55BE" w:rsidP="001828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2022</w:t>
            </w:r>
            <w:r w:rsidRPr="005473CE">
              <w:rPr>
                <w:rFonts w:ascii="Times New Roman" w:hAnsi="Times New Roman" w:cs="Times New Roman"/>
                <w:sz w:val="20"/>
              </w:rPr>
              <w:t xml:space="preserve"> -0,0т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lastRenderedPageBreak/>
              <w:t>3.2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286" w:type="dxa"/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556" w:type="dxa"/>
            <w:gridSpan w:val="2"/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-1,0т.р.</w:t>
            </w:r>
          </w:p>
        </w:tc>
        <w:tc>
          <w:tcPr>
            <w:tcW w:w="1418" w:type="dxa"/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639" w:type="dxa"/>
            <w:gridSpan w:val="3"/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559" w:type="dxa"/>
            <w:gridSpan w:val="2"/>
          </w:tcPr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</w:t>
            </w:r>
            <w:proofErr w:type="gramStart"/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-5,0т.р.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A47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 w:rsidR="00A47A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2023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547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2024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-2,0т.р.;</w:t>
            </w:r>
          </w:p>
          <w:p w:rsidR="000D55BE" w:rsidRPr="005473CE" w:rsidRDefault="000D55BE" w:rsidP="00B5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2025</w:t>
            </w: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-2,0т.р.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решениями представительных органов об установлении налогов в 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3A2DF3">
              <w:rPr>
                <w:rFonts w:ascii="Times New Roman" w:hAnsi="Times New Roman" w:cs="Times New Roman"/>
                <w:sz w:val="20"/>
              </w:rPr>
              <w:t xml:space="preserve"> сельском поселении (единиц)</w:t>
            </w:r>
          </w:p>
        </w:tc>
        <w:tc>
          <w:tcPr>
            <w:tcW w:w="1286" w:type="dxa"/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gridSpan w:val="2"/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9" w:type="dxa"/>
            <w:gridSpan w:val="3"/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5473CE" w:rsidRDefault="000D55BE" w:rsidP="00E00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598" w:type="dxa"/>
            <w:gridSpan w:val="3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 xml:space="preserve">Базовый объем налогов, задекларированный для уплаты в консолидированный бюджет Парамоновского сельского поселения плательщиками налогов, имеющими право на налоговые льготы, освобождения и иные преференции, установленные решениями представительных органов об установлении налогов в </w:t>
            </w:r>
            <w:proofErr w:type="spellStart"/>
            <w:r w:rsidRPr="003A2DF3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3A2DF3">
              <w:rPr>
                <w:rFonts w:ascii="Times New Roman" w:hAnsi="Times New Roman" w:cs="Times New Roman"/>
                <w:sz w:val="20"/>
              </w:rPr>
              <w:t xml:space="preserve"> сельском поселении (тыс. рублей)</w:t>
            </w:r>
          </w:p>
        </w:tc>
        <w:tc>
          <w:tcPr>
            <w:tcW w:w="1286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6" w:type="dxa"/>
            <w:gridSpan w:val="2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9" w:type="dxa"/>
            <w:gridSpan w:val="3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0D55BE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55BE" w:rsidRPr="004262E3" w:rsidRDefault="000D55BE" w:rsidP="004262E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55BE" w:rsidRPr="003A2DF3" w:rsidTr="000D55BE">
        <w:trPr>
          <w:gridAfter w:val="6"/>
          <w:wAfter w:w="10206" w:type="dxa"/>
        </w:trPr>
        <w:tc>
          <w:tcPr>
            <w:tcW w:w="568" w:type="dxa"/>
          </w:tcPr>
          <w:p w:rsidR="000D55BE" w:rsidRPr="003A2DF3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A2DF3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598" w:type="dxa"/>
            <w:gridSpan w:val="3"/>
          </w:tcPr>
          <w:p w:rsidR="000D55BE" w:rsidRPr="00042D4D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 xml:space="preserve">Объем налогов, задекларированный для уплаты в консолидированный бюджет Парамоновского сельского поселения, плательщиками налогов, имеющими право на налоговые льготы, освобождения и иные преференции, установленные решениями представительных органов об установлении налогов в </w:t>
            </w:r>
            <w:proofErr w:type="spellStart"/>
            <w:r w:rsidRPr="00042D4D">
              <w:rPr>
                <w:rFonts w:ascii="Times New Roman" w:hAnsi="Times New Roman" w:cs="Times New Roman"/>
                <w:sz w:val="20"/>
              </w:rPr>
              <w:t>Парамоновском</w:t>
            </w:r>
            <w:proofErr w:type="spellEnd"/>
            <w:r w:rsidRPr="00042D4D">
              <w:rPr>
                <w:rFonts w:ascii="Times New Roman" w:hAnsi="Times New Roman" w:cs="Times New Roman"/>
                <w:sz w:val="20"/>
              </w:rPr>
              <w:t xml:space="preserve"> сельском поселении, за 6 лет, предшествующих отчетному финансовому году (тыс. рублей)</w:t>
            </w:r>
          </w:p>
        </w:tc>
        <w:tc>
          <w:tcPr>
            <w:tcW w:w="1286" w:type="dxa"/>
          </w:tcPr>
          <w:p w:rsidR="000D55BE" w:rsidRPr="00042D4D" w:rsidRDefault="000D55BE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A47AE7"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 w:rsidR="00A47AE7"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A47AE7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="000D55BE"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="000D55BE"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="000D55BE"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47AE7">
              <w:rPr>
                <w:rFonts w:ascii="Times New Roman" w:hAnsi="Times New Roman" w:cs="Times New Roman"/>
                <w:sz w:val="20"/>
              </w:rPr>
              <w:t>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4262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A47AE7">
              <w:rPr>
                <w:rFonts w:ascii="Times New Roman" w:hAnsi="Times New Roman" w:cs="Times New Roman"/>
                <w:sz w:val="20"/>
              </w:rPr>
              <w:t>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DE0B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47AE7">
              <w:rPr>
                <w:rFonts w:ascii="Times New Roman" w:hAnsi="Times New Roman" w:cs="Times New Roman"/>
                <w:sz w:val="20"/>
              </w:rPr>
              <w:t>3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gridSpan w:val="2"/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 xml:space="preserve">ублей </w:t>
            </w:r>
          </w:p>
        </w:tc>
        <w:tc>
          <w:tcPr>
            <w:tcW w:w="1418" w:type="dxa"/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1,0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 xml:space="preserve">ублей </w:t>
            </w:r>
          </w:p>
        </w:tc>
        <w:tc>
          <w:tcPr>
            <w:tcW w:w="1639" w:type="dxa"/>
            <w:gridSpan w:val="3"/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47AE7">
              <w:rPr>
                <w:rFonts w:ascii="Times New Roman" w:hAnsi="Times New Roman" w:cs="Times New Roman"/>
                <w:sz w:val="20"/>
              </w:rPr>
              <w:t>3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2,0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E00E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6476B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47AE7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A47AE7"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2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47AE7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4262E3" w:rsidRDefault="000D55BE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2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47AE7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4262E3" w:rsidRDefault="000D55BE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42D4D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2021</w:t>
            </w:r>
            <w:r w:rsidRPr="00042D4D">
              <w:rPr>
                <w:rFonts w:ascii="Times New Roman" w:hAnsi="Times New Roman" w:cs="Times New Roman"/>
                <w:sz w:val="20"/>
              </w:rPr>
              <w:t xml:space="preserve"> -  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A47AE7" w:rsidRPr="00042D4D" w:rsidRDefault="00A47AE7" w:rsidP="00A47AE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– 2</w:t>
            </w:r>
            <w:r w:rsidRPr="00042D4D">
              <w:rPr>
                <w:rFonts w:ascii="Times New Roman" w:hAnsi="Times New Roman" w:cs="Times New Roman"/>
                <w:sz w:val="20"/>
              </w:rPr>
              <w:t>,0 тыс</w:t>
            </w:r>
            <w:proofErr w:type="gramStart"/>
            <w:r w:rsidRPr="00042D4D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042D4D">
              <w:rPr>
                <w:rFonts w:ascii="Times New Roman" w:hAnsi="Times New Roman" w:cs="Times New Roman"/>
                <w:sz w:val="20"/>
              </w:rPr>
              <w:t>ублей</w:t>
            </w:r>
          </w:p>
          <w:p w:rsidR="000D55BE" w:rsidRPr="00042D4D" w:rsidRDefault="000D55BE" w:rsidP="003A07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177B9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– 0</w:t>
            </w:r>
            <w:r w:rsidRPr="00042D4D">
              <w:rPr>
                <w:rFonts w:ascii="Times New Roman" w:hAnsi="Times New Roman" w:cs="Times New Roman"/>
                <w:sz w:val="20"/>
              </w:rPr>
              <w:t>,0 тыс.рублей</w:t>
            </w:r>
          </w:p>
          <w:p w:rsidR="000D55BE" w:rsidRPr="004262E3" w:rsidRDefault="000D55BE" w:rsidP="00042D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5449F7" w:rsidRDefault="000566FD" w:rsidP="00407A95">
      <w:pPr>
        <w:pStyle w:val="ConsPlusNormal"/>
        <w:ind w:right="-73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</w:p>
    <w:sectPr w:rsidR="005449F7" w:rsidSect="00D0174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71"/>
    <w:rsid w:val="000049EB"/>
    <w:rsid w:val="00027BEE"/>
    <w:rsid w:val="00042D4D"/>
    <w:rsid w:val="0004769D"/>
    <w:rsid w:val="000566FD"/>
    <w:rsid w:val="00092022"/>
    <w:rsid w:val="000A0E7C"/>
    <w:rsid w:val="000C0871"/>
    <w:rsid w:val="000C318F"/>
    <w:rsid w:val="000C6B10"/>
    <w:rsid w:val="000D41F5"/>
    <w:rsid w:val="000D55BE"/>
    <w:rsid w:val="000D5980"/>
    <w:rsid w:val="000F30A8"/>
    <w:rsid w:val="000F691B"/>
    <w:rsid w:val="001056BC"/>
    <w:rsid w:val="00125310"/>
    <w:rsid w:val="00132453"/>
    <w:rsid w:val="001539FA"/>
    <w:rsid w:val="001673A0"/>
    <w:rsid w:val="00177B9D"/>
    <w:rsid w:val="00180A49"/>
    <w:rsid w:val="00182802"/>
    <w:rsid w:val="001B7B92"/>
    <w:rsid w:val="001D0C88"/>
    <w:rsid w:val="001D36AB"/>
    <w:rsid w:val="001D40EC"/>
    <w:rsid w:val="001E7147"/>
    <w:rsid w:val="0020265A"/>
    <w:rsid w:val="00210A71"/>
    <w:rsid w:val="0026177C"/>
    <w:rsid w:val="00265CC0"/>
    <w:rsid w:val="00295336"/>
    <w:rsid w:val="002A343F"/>
    <w:rsid w:val="002A789F"/>
    <w:rsid w:val="002C058B"/>
    <w:rsid w:val="002C27E1"/>
    <w:rsid w:val="0030428C"/>
    <w:rsid w:val="00310154"/>
    <w:rsid w:val="00336297"/>
    <w:rsid w:val="00343F99"/>
    <w:rsid w:val="00351CBA"/>
    <w:rsid w:val="00365998"/>
    <w:rsid w:val="0037022C"/>
    <w:rsid w:val="00370B0B"/>
    <w:rsid w:val="00390AE2"/>
    <w:rsid w:val="003A0782"/>
    <w:rsid w:val="003A2DF3"/>
    <w:rsid w:val="003A630A"/>
    <w:rsid w:val="003B319A"/>
    <w:rsid w:val="003C12FA"/>
    <w:rsid w:val="003E29C1"/>
    <w:rsid w:val="003F1464"/>
    <w:rsid w:val="003F1672"/>
    <w:rsid w:val="003F26E5"/>
    <w:rsid w:val="00407A95"/>
    <w:rsid w:val="004262E3"/>
    <w:rsid w:val="00431E1C"/>
    <w:rsid w:val="00460B58"/>
    <w:rsid w:val="00472D5D"/>
    <w:rsid w:val="004876B1"/>
    <w:rsid w:val="004A5409"/>
    <w:rsid w:val="004C35CD"/>
    <w:rsid w:val="004D267F"/>
    <w:rsid w:val="004D7C32"/>
    <w:rsid w:val="00501FE1"/>
    <w:rsid w:val="00510A0D"/>
    <w:rsid w:val="00515841"/>
    <w:rsid w:val="0054264D"/>
    <w:rsid w:val="005449F7"/>
    <w:rsid w:val="005473CE"/>
    <w:rsid w:val="00547888"/>
    <w:rsid w:val="005676AB"/>
    <w:rsid w:val="00572907"/>
    <w:rsid w:val="0059571F"/>
    <w:rsid w:val="00597E61"/>
    <w:rsid w:val="005B4C16"/>
    <w:rsid w:val="005C055F"/>
    <w:rsid w:val="005D3F90"/>
    <w:rsid w:val="005D7BE3"/>
    <w:rsid w:val="005E386A"/>
    <w:rsid w:val="00610741"/>
    <w:rsid w:val="006453B4"/>
    <w:rsid w:val="006476B2"/>
    <w:rsid w:val="006616E0"/>
    <w:rsid w:val="00684134"/>
    <w:rsid w:val="00684D76"/>
    <w:rsid w:val="006C6B7A"/>
    <w:rsid w:val="006D0208"/>
    <w:rsid w:val="006D2191"/>
    <w:rsid w:val="006E0FCD"/>
    <w:rsid w:val="006F1F10"/>
    <w:rsid w:val="006F208D"/>
    <w:rsid w:val="00701A52"/>
    <w:rsid w:val="00702E27"/>
    <w:rsid w:val="007078DA"/>
    <w:rsid w:val="007078E2"/>
    <w:rsid w:val="0071158C"/>
    <w:rsid w:val="00712538"/>
    <w:rsid w:val="00712E5C"/>
    <w:rsid w:val="0071326C"/>
    <w:rsid w:val="00730C87"/>
    <w:rsid w:val="00730E59"/>
    <w:rsid w:val="0073208D"/>
    <w:rsid w:val="007B0EBA"/>
    <w:rsid w:val="007C0E3F"/>
    <w:rsid w:val="007C1623"/>
    <w:rsid w:val="007C3F09"/>
    <w:rsid w:val="007D4B76"/>
    <w:rsid w:val="007F0440"/>
    <w:rsid w:val="00802F37"/>
    <w:rsid w:val="008037AC"/>
    <w:rsid w:val="008054F8"/>
    <w:rsid w:val="00805698"/>
    <w:rsid w:val="008250DD"/>
    <w:rsid w:val="00826303"/>
    <w:rsid w:val="00855F59"/>
    <w:rsid w:val="00860921"/>
    <w:rsid w:val="00893CCF"/>
    <w:rsid w:val="00895245"/>
    <w:rsid w:val="008B14CB"/>
    <w:rsid w:val="008B2959"/>
    <w:rsid w:val="008C2FF4"/>
    <w:rsid w:val="008C6E6D"/>
    <w:rsid w:val="008F0691"/>
    <w:rsid w:val="008F6C89"/>
    <w:rsid w:val="0090425A"/>
    <w:rsid w:val="009071B3"/>
    <w:rsid w:val="0091017C"/>
    <w:rsid w:val="00921A56"/>
    <w:rsid w:val="00926DD8"/>
    <w:rsid w:val="00935D4B"/>
    <w:rsid w:val="0093695D"/>
    <w:rsid w:val="00980FD1"/>
    <w:rsid w:val="00983FF9"/>
    <w:rsid w:val="00991407"/>
    <w:rsid w:val="009942F2"/>
    <w:rsid w:val="009A185F"/>
    <w:rsid w:val="009B546B"/>
    <w:rsid w:val="009C5687"/>
    <w:rsid w:val="009D6A7B"/>
    <w:rsid w:val="009D6D2C"/>
    <w:rsid w:val="00A37101"/>
    <w:rsid w:val="00A451E6"/>
    <w:rsid w:val="00A47AE7"/>
    <w:rsid w:val="00A47B58"/>
    <w:rsid w:val="00A51CCD"/>
    <w:rsid w:val="00A76D82"/>
    <w:rsid w:val="00A77A82"/>
    <w:rsid w:val="00A8192B"/>
    <w:rsid w:val="00AA1D30"/>
    <w:rsid w:val="00AD6C81"/>
    <w:rsid w:val="00AF51C4"/>
    <w:rsid w:val="00B10DFF"/>
    <w:rsid w:val="00B251DE"/>
    <w:rsid w:val="00B447F7"/>
    <w:rsid w:val="00B46458"/>
    <w:rsid w:val="00B503AD"/>
    <w:rsid w:val="00B62197"/>
    <w:rsid w:val="00B70DBB"/>
    <w:rsid w:val="00B757FA"/>
    <w:rsid w:val="00B81F4F"/>
    <w:rsid w:val="00BB3E12"/>
    <w:rsid w:val="00BC3A88"/>
    <w:rsid w:val="00BD1E15"/>
    <w:rsid w:val="00BD31A0"/>
    <w:rsid w:val="00BD50D1"/>
    <w:rsid w:val="00BE571D"/>
    <w:rsid w:val="00C218B0"/>
    <w:rsid w:val="00C227A5"/>
    <w:rsid w:val="00C35F53"/>
    <w:rsid w:val="00C513A9"/>
    <w:rsid w:val="00C53CC7"/>
    <w:rsid w:val="00C61608"/>
    <w:rsid w:val="00C74039"/>
    <w:rsid w:val="00CA38E0"/>
    <w:rsid w:val="00CA64CD"/>
    <w:rsid w:val="00CC0711"/>
    <w:rsid w:val="00CC0CDF"/>
    <w:rsid w:val="00D01743"/>
    <w:rsid w:val="00D06A8B"/>
    <w:rsid w:val="00D33322"/>
    <w:rsid w:val="00D370E8"/>
    <w:rsid w:val="00D46E7E"/>
    <w:rsid w:val="00D615A1"/>
    <w:rsid w:val="00D752E2"/>
    <w:rsid w:val="00D94D1A"/>
    <w:rsid w:val="00DA396B"/>
    <w:rsid w:val="00DA51ED"/>
    <w:rsid w:val="00DB4660"/>
    <w:rsid w:val="00DB56FC"/>
    <w:rsid w:val="00DC452B"/>
    <w:rsid w:val="00DD17E4"/>
    <w:rsid w:val="00DE0BC2"/>
    <w:rsid w:val="00E00E52"/>
    <w:rsid w:val="00E04D60"/>
    <w:rsid w:val="00E21D49"/>
    <w:rsid w:val="00E56731"/>
    <w:rsid w:val="00E57D97"/>
    <w:rsid w:val="00E754F4"/>
    <w:rsid w:val="00E76FF0"/>
    <w:rsid w:val="00E81A00"/>
    <w:rsid w:val="00E82429"/>
    <w:rsid w:val="00E8428A"/>
    <w:rsid w:val="00E92572"/>
    <w:rsid w:val="00E96C6F"/>
    <w:rsid w:val="00EB3E3A"/>
    <w:rsid w:val="00EC269F"/>
    <w:rsid w:val="00EC371F"/>
    <w:rsid w:val="00EC4AAE"/>
    <w:rsid w:val="00EE1BAD"/>
    <w:rsid w:val="00F174E6"/>
    <w:rsid w:val="00F26A9F"/>
    <w:rsid w:val="00F368F3"/>
    <w:rsid w:val="00F536E6"/>
    <w:rsid w:val="00F75F2D"/>
    <w:rsid w:val="00F90F67"/>
    <w:rsid w:val="00FA1533"/>
    <w:rsid w:val="00FF17E6"/>
    <w:rsid w:val="00FF21B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E601-B585-4416-B586-E9D02C82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Systema</cp:lastModifiedBy>
  <cp:revision>45</cp:revision>
  <cp:lastPrinted>2020-05-19T07:15:00Z</cp:lastPrinted>
  <dcterms:created xsi:type="dcterms:W3CDTF">2020-05-26T08:02:00Z</dcterms:created>
  <dcterms:modified xsi:type="dcterms:W3CDTF">2025-08-08T08:26:00Z</dcterms:modified>
</cp:coreProperties>
</file>